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shd w:val="clear" w:color="auto" w:fill="FFFFFF"/>
        <w:tblLook w:val="01E0"/>
      </w:tblPr>
      <w:tblGrid>
        <w:gridCol w:w="3553"/>
        <w:gridCol w:w="5236"/>
      </w:tblGrid>
      <w:tr w:rsidR="00C96E6A" w:rsidRPr="00DF65D1" w:rsidTr="009D3E69">
        <w:trPr>
          <w:trHeight w:val="1140"/>
        </w:trPr>
        <w:tc>
          <w:tcPr>
            <w:tcW w:w="3553" w:type="dxa"/>
            <w:shd w:val="clear" w:color="auto" w:fill="FFFFFF"/>
          </w:tcPr>
          <w:p w:rsidR="00C96E6A" w:rsidRPr="00041B91" w:rsidRDefault="00C96E6A" w:rsidP="009D3E69">
            <w:pPr>
              <w:tabs>
                <w:tab w:val="left" w:pos="8820"/>
              </w:tabs>
              <w:spacing w:before="120"/>
              <w:jc w:val="center"/>
              <w:rPr>
                <w:b/>
              </w:rPr>
            </w:pPr>
            <w:r w:rsidRPr="00DF65D1">
              <w:rPr>
                <w:b/>
                <w:sz w:val="26"/>
                <w:szCs w:val="26"/>
              </w:rPr>
              <w:br w:type="page"/>
            </w:r>
            <w:r w:rsidRPr="00041B91">
              <w:rPr>
                <w:b/>
              </w:rPr>
              <w:t>BỘ GIÁO DỤC VÀ ĐÀO TẠO</w:t>
            </w:r>
          </w:p>
          <w:p w:rsidR="00C96E6A" w:rsidRPr="00DF65D1" w:rsidRDefault="00C96E6A" w:rsidP="009D3E69">
            <w:pPr>
              <w:tabs>
                <w:tab w:val="left" w:pos="8820"/>
              </w:tabs>
              <w:spacing w:before="120"/>
              <w:jc w:val="center"/>
              <w:rPr>
                <w:sz w:val="26"/>
                <w:szCs w:val="26"/>
              </w:rPr>
            </w:pPr>
            <w:r w:rsidRPr="00DF65D1">
              <w:rPr>
                <w:b/>
                <w:noProof/>
                <w:sz w:val="26"/>
                <w:szCs w:val="26"/>
              </w:rPr>
              <w:pict>
                <v:line id="_x0000_s1027" style="position:absolute;left:0;text-align:left;z-index:251661312" from="36.6pt,4.8pt" to="141.6pt,4.8pt"/>
              </w:pict>
            </w:r>
          </w:p>
        </w:tc>
        <w:tc>
          <w:tcPr>
            <w:tcW w:w="5236" w:type="dxa"/>
            <w:shd w:val="clear" w:color="auto" w:fill="FFFFFF"/>
          </w:tcPr>
          <w:p w:rsidR="00C96E6A" w:rsidRPr="00041B91" w:rsidRDefault="00C96E6A" w:rsidP="009D3E69">
            <w:pPr>
              <w:tabs>
                <w:tab w:val="left" w:pos="8820"/>
              </w:tabs>
              <w:spacing w:before="120"/>
              <w:ind w:hanging="199"/>
              <w:jc w:val="center"/>
              <w:rPr>
                <w:b/>
              </w:rPr>
            </w:pPr>
            <w:r w:rsidRPr="00041B91">
              <w:rPr>
                <w:b/>
              </w:rPr>
              <w:t xml:space="preserve">CỘNG HOÀ XÃ HỘI CHỦ NGHĨA VIỆT </w:t>
            </w:r>
            <w:smartTag w:uri="urn:schemas-microsoft-com:office:smarttags" w:element="place">
              <w:smartTag w:uri="urn:schemas-microsoft-com:office:smarttags" w:element="country-region">
                <w:r w:rsidRPr="00041B91">
                  <w:rPr>
                    <w:b/>
                  </w:rPr>
                  <w:t>NAM</w:t>
                </w:r>
              </w:smartTag>
            </w:smartTag>
          </w:p>
          <w:p w:rsidR="00C96E6A" w:rsidRPr="00DF65D1" w:rsidRDefault="00C96E6A" w:rsidP="009D3E69">
            <w:pPr>
              <w:tabs>
                <w:tab w:val="left" w:pos="8820"/>
              </w:tabs>
              <w:spacing w:before="120"/>
              <w:jc w:val="center"/>
              <w:rPr>
                <w:b/>
                <w:sz w:val="26"/>
                <w:szCs w:val="26"/>
              </w:rPr>
            </w:pPr>
            <w:r w:rsidRPr="00DF65D1">
              <w:rPr>
                <w:b/>
                <w:sz w:val="26"/>
                <w:szCs w:val="26"/>
              </w:rPr>
              <w:t>Độc lập - Tự do - Hạnh phúc</w:t>
            </w:r>
          </w:p>
          <w:p w:rsidR="00C96E6A" w:rsidRPr="00DF65D1" w:rsidRDefault="00C96E6A" w:rsidP="009D3E69">
            <w:pPr>
              <w:tabs>
                <w:tab w:val="left" w:pos="8820"/>
              </w:tabs>
              <w:spacing w:before="120"/>
              <w:jc w:val="center"/>
              <w:rPr>
                <w:sz w:val="26"/>
                <w:szCs w:val="26"/>
              </w:rPr>
            </w:pPr>
            <w:r w:rsidRPr="00DF65D1">
              <w:rPr>
                <w:sz w:val="26"/>
                <w:szCs w:val="26"/>
              </w:rPr>
              <w:t>–––––––––––––––––––––––</w:t>
            </w:r>
          </w:p>
          <w:p w:rsidR="00C96E6A" w:rsidRPr="00DF65D1" w:rsidRDefault="00C96E6A" w:rsidP="009D3E69">
            <w:pPr>
              <w:tabs>
                <w:tab w:val="left" w:pos="8820"/>
              </w:tabs>
              <w:spacing w:before="120"/>
              <w:jc w:val="center"/>
              <w:rPr>
                <w:i/>
                <w:iCs/>
                <w:sz w:val="26"/>
                <w:szCs w:val="26"/>
              </w:rPr>
            </w:pPr>
          </w:p>
          <w:p w:rsidR="00C96E6A" w:rsidRPr="00DF65D1" w:rsidRDefault="00C96E6A" w:rsidP="009D3E69">
            <w:pPr>
              <w:tabs>
                <w:tab w:val="left" w:pos="8820"/>
              </w:tabs>
              <w:spacing w:before="120"/>
              <w:jc w:val="center"/>
              <w:rPr>
                <w:i/>
                <w:iCs/>
                <w:sz w:val="26"/>
                <w:szCs w:val="26"/>
              </w:rPr>
            </w:pPr>
          </w:p>
        </w:tc>
      </w:tr>
    </w:tbl>
    <w:p w:rsidR="00C96E6A" w:rsidRPr="000E24D6" w:rsidRDefault="00C96E6A" w:rsidP="00C96E6A">
      <w:pPr>
        <w:tabs>
          <w:tab w:val="left" w:pos="8820"/>
        </w:tabs>
        <w:spacing w:before="120"/>
        <w:jc w:val="center"/>
        <w:rPr>
          <w:b/>
          <w:bCs/>
          <w:sz w:val="28"/>
          <w:szCs w:val="28"/>
        </w:rPr>
      </w:pPr>
      <w:r w:rsidRPr="000E24D6">
        <w:rPr>
          <w:b/>
          <w:bCs/>
          <w:sz w:val="28"/>
          <w:szCs w:val="28"/>
        </w:rPr>
        <w:t>QUY ĐỊNH</w:t>
      </w:r>
    </w:p>
    <w:p w:rsidR="00C96E6A" w:rsidRPr="00DF65D1" w:rsidRDefault="00C96E6A" w:rsidP="00C96E6A">
      <w:pPr>
        <w:tabs>
          <w:tab w:val="left" w:pos="8820"/>
        </w:tabs>
        <w:spacing w:before="120"/>
        <w:jc w:val="center"/>
        <w:rPr>
          <w:b/>
          <w:spacing w:val="10"/>
          <w:sz w:val="26"/>
          <w:szCs w:val="26"/>
        </w:rPr>
      </w:pPr>
      <w:r w:rsidRPr="00DF65D1">
        <w:rPr>
          <w:b/>
          <w:bCs/>
          <w:spacing w:val="10"/>
          <w:sz w:val="26"/>
          <w:szCs w:val="26"/>
        </w:rPr>
        <w:t>C</w:t>
      </w:r>
      <w:r w:rsidRPr="00DF65D1">
        <w:rPr>
          <w:b/>
          <w:spacing w:val="10"/>
          <w:sz w:val="26"/>
          <w:szCs w:val="26"/>
        </w:rPr>
        <w:t>huẩn giám đốc trung tâm giáo dục thường xuyên</w:t>
      </w:r>
    </w:p>
    <w:p w:rsidR="00C96E6A" w:rsidRPr="00DF65D1" w:rsidRDefault="00C96E6A" w:rsidP="00C96E6A">
      <w:pPr>
        <w:tabs>
          <w:tab w:val="left" w:pos="8820"/>
        </w:tabs>
        <w:spacing w:before="120"/>
        <w:jc w:val="center"/>
        <w:rPr>
          <w:i/>
          <w:iCs/>
          <w:sz w:val="26"/>
          <w:szCs w:val="26"/>
        </w:rPr>
      </w:pPr>
      <w:r w:rsidRPr="00DF65D1">
        <w:rPr>
          <w:i/>
          <w:iCs/>
          <w:sz w:val="26"/>
          <w:szCs w:val="26"/>
        </w:rPr>
        <w:t>(Ban h</w:t>
      </w:r>
      <w:r>
        <w:rPr>
          <w:i/>
          <w:iCs/>
          <w:sz w:val="26"/>
          <w:szCs w:val="26"/>
        </w:rPr>
        <w:t>ành kèm theo Thông tư số 42</w:t>
      </w:r>
      <w:r w:rsidRPr="00DF65D1">
        <w:rPr>
          <w:i/>
          <w:iCs/>
          <w:sz w:val="26"/>
          <w:szCs w:val="26"/>
        </w:rPr>
        <w:t>./2010/TT-BGDĐT</w:t>
      </w:r>
    </w:p>
    <w:p w:rsidR="00C96E6A" w:rsidRPr="00DF65D1" w:rsidRDefault="00C96E6A" w:rsidP="00C96E6A">
      <w:pPr>
        <w:tabs>
          <w:tab w:val="left" w:pos="8820"/>
        </w:tabs>
        <w:spacing w:before="120"/>
        <w:jc w:val="center"/>
        <w:rPr>
          <w:i/>
          <w:iCs/>
          <w:sz w:val="26"/>
          <w:szCs w:val="26"/>
        </w:rPr>
      </w:pPr>
      <w:r>
        <w:rPr>
          <w:i/>
          <w:iCs/>
          <w:sz w:val="26"/>
          <w:szCs w:val="26"/>
        </w:rPr>
        <w:t>ngày 30 tháng 12</w:t>
      </w:r>
      <w:r w:rsidRPr="00DF65D1">
        <w:rPr>
          <w:i/>
          <w:iCs/>
          <w:sz w:val="26"/>
          <w:szCs w:val="26"/>
        </w:rPr>
        <w:t xml:space="preserve"> năm 2010 của Bộ trưởng Bộ Giáo dục và Đào tạo)</w:t>
      </w:r>
    </w:p>
    <w:p w:rsidR="00C96E6A" w:rsidRPr="00DF65D1" w:rsidRDefault="00C96E6A" w:rsidP="00C96E6A">
      <w:pPr>
        <w:tabs>
          <w:tab w:val="left" w:pos="8820"/>
        </w:tabs>
        <w:spacing w:before="120"/>
        <w:jc w:val="center"/>
        <w:rPr>
          <w:b/>
          <w:bCs/>
          <w:sz w:val="26"/>
          <w:szCs w:val="26"/>
        </w:rPr>
      </w:pPr>
      <w:r w:rsidRPr="00DF65D1">
        <w:rPr>
          <w:b/>
          <w:bCs/>
          <w:noProof/>
          <w:sz w:val="26"/>
          <w:szCs w:val="26"/>
        </w:rPr>
        <w:pict>
          <v:line id="_x0000_s1026" style="position:absolute;left:0;text-align:left;z-index:251660288" from="149.6pt,5.55pt" to="303.6pt,5.55pt"/>
        </w:pict>
      </w:r>
    </w:p>
    <w:p w:rsidR="00C96E6A" w:rsidRPr="00BB3E12" w:rsidRDefault="00C96E6A" w:rsidP="00C96E6A">
      <w:pPr>
        <w:tabs>
          <w:tab w:val="left" w:pos="8820"/>
        </w:tabs>
        <w:spacing w:before="120"/>
        <w:jc w:val="center"/>
        <w:rPr>
          <w:b/>
          <w:bCs/>
          <w:sz w:val="27"/>
          <w:szCs w:val="27"/>
        </w:rPr>
      </w:pPr>
      <w:r w:rsidRPr="00BB3E12">
        <w:rPr>
          <w:b/>
          <w:bCs/>
          <w:sz w:val="27"/>
          <w:szCs w:val="27"/>
        </w:rPr>
        <w:t>Chương I</w:t>
      </w:r>
    </w:p>
    <w:p w:rsidR="00C96E6A" w:rsidRPr="00BB3E12" w:rsidRDefault="00C96E6A" w:rsidP="00C96E6A">
      <w:pPr>
        <w:spacing w:before="120"/>
        <w:jc w:val="center"/>
        <w:rPr>
          <w:b/>
          <w:bCs/>
          <w:sz w:val="27"/>
          <w:szCs w:val="27"/>
        </w:rPr>
      </w:pPr>
      <w:r w:rsidRPr="00BB3E12">
        <w:rPr>
          <w:b/>
          <w:bCs/>
          <w:sz w:val="27"/>
          <w:szCs w:val="27"/>
        </w:rPr>
        <w:t>QUY ĐỊNH CHUNG</w:t>
      </w:r>
    </w:p>
    <w:p w:rsidR="00C96E6A" w:rsidRPr="00BB3E12" w:rsidRDefault="00C96E6A" w:rsidP="00C96E6A">
      <w:pPr>
        <w:spacing w:before="120"/>
        <w:jc w:val="both"/>
        <w:rPr>
          <w:b/>
          <w:bCs/>
          <w:sz w:val="27"/>
          <w:szCs w:val="27"/>
          <w:lang w:val="vi-VN"/>
        </w:rPr>
      </w:pPr>
      <w:r w:rsidRPr="00BB3E12">
        <w:rPr>
          <w:b/>
          <w:bCs/>
          <w:sz w:val="27"/>
          <w:szCs w:val="27"/>
          <w:lang w:val="vi-VN"/>
        </w:rPr>
        <w:t>Điều 1. Phạm vi điều chỉnh và đối tượng áp dụng</w:t>
      </w:r>
    </w:p>
    <w:p w:rsidR="00C96E6A" w:rsidRPr="00BB3E12" w:rsidRDefault="00C96E6A" w:rsidP="00C96E6A">
      <w:pPr>
        <w:tabs>
          <w:tab w:val="left" w:pos="8820"/>
        </w:tabs>
        <w:spacing w:before="120"/>
        <w:ind w:firstLine="540"/>
        <w:jc w:val="both"/>
        <w:rPr>
          <w:bCs/>
          <w:sz w:val="27"/>
          <w:szCs w:val="27"/>
          <w:lang w:val="vi-VN"/>
        </w:rPr>
      </w:pPr>
      <w:r w:rsidRPr="00BB3E12">
        <w:rPr>
          <w:bCs/>
          <w:sz w:val="27"/>
          <w:szCs w:val="27"/>
          <w:lang w:val="vi-VN"/>
        </w:rPr>
        <w:t>1. Quy định C</w:t>
      </w:r>
      <w:r w:rsidRPr="00BB3E12">
        <w:rPr>
          <w:bCs/>
          <w:sz w:val="27"/>
          <w:szCs w:val="27"/>
          <w:shd w:val="clear" w:color="auto" w:fill="FFFFFF"/>
          <w:lang w:val="vi-VN"/>
        </w:rPr>
        <w:t xml:space="preserve">huẩn </w:t>
      </w:r>
      <w:r w:rsidRPr="00BB3E12">
        <w:rPr>
          <w:sz w:val="27"/>
          <w:szCs w:val="27"/>
          <w:lang w:val="vi-VN"/>
        </w:rPr>
        <w:t xml:space="preserve">giám đốc </w:t>
      </w:r>
      <w:r w:rsidRPr="00BB3E12">
        <w:rPr>
          <w:bCs/>
          <w:sz w:val="27"/>
          <w:szCs w:val="27"/>
          <w:lang w:val="vi-VN"/>
        </w:rPr>
        <w:t>trung tâm giáo dục thường xuyên</w:t>
      </w:r>
      <w:r w:rsidRPr="00BB3E12">
        <w:rPr>
          <w:bCs/>
          <w:sz w:val="27"/>
          <w:szCs w:val="27"/>
          <w:shd w:val="clear" w:color="auto" w:fill="FFFFFF"/>
          <w:lang w:val="vi-VN"/>
        </w:rPr>
        <w:t xml:space="preserve">, bao gồm: Chuẩn </w:t>
      </w:r>
      <w:r w:rsidRPr="00BB3E12">
        <w:rPr>
          <w:sz w:val="27"/>
          <w:szCs w:val="27"/>
          <w:lang w:val="vi-VN"/>
        </w:rPr>
        <w:t xml:space="preserve">giám đốc </w:t>
      </w:r>
      <w:r w:rsidRPr="00BB3E12">
        <w:rPr>
          <w:bCs/>
          <w:sz w:val="27"/>
          <w:szCs w:val="27"/>
          <w:lang w:val="vi-VN"/>
        </w:rPr>
        <w:t>trung tâm giáo dục thường xuyên</w:t>
      </w:r>
      <w:r w:rsidRPr="00BB3E12">
        <w:rPr>
          <w:bCs/>
          <w:sz w:val="27"/>
          <w:szCs w:val="27"/>
          <w:shd w:val="clear" w:color="auto" w:fill="FFFFFF"/>
          <w:lang w:val="vi-VN"/>
        </w:rPr>
        <w:t xml:space="preserve"> và đánh giá, xếp loại </w:t>
      </w:r>
      <w:r w:rsidRPr="00BB3E12">
        <w:rPr>
          <w:sz w:val="27"/>
          <w:szCs w:val="27"/>
          <w:lang w:val="vi-VN"/>
        </w:rPr>
        <w:t xml:space="preserve">giám đốc trung tâm giáo dục thường xuyên </w:t>
      </w:r>
      <w:r w:rsidRPr="00BB3E12">
        <w:rPr>
          <w:bCs/>
          <w:sz w:val="27"/>
          <w:szCs w:val="27"/>
          <w:shd w:val="clear" w:color="auto" w:fill="FFFFFF"/>
          <w:lang w:val="vi-VN"/>
        </w:rPr>
        <w:t>theo Chuẩn;</w:t>
      </w:r>
      <w:r w:rsidRPr="00BB3E12">
        <w:rPr>
          <w:bCs/>
          <w:sz w:val="27"/>
          <w:szCs w:val="27"/>
          <w:lang w:val="vi-VN"/>
        </w:rPr>
        <w:t xml:space="preserve"> </w:t>
      </w:r>
    </w:p>
    <w:p w:rsidR="00C96E6A" w:rsidRPr="00BB3E12" w:rsidRDefault="00C96E6A" w:rsidP="00C96E6A">
      <w:pPr>
        <w:tabs>
          <w:tab w:val="left" w:pos="8820"/>
        </w:tabs>
        <w:spacing w:before="120"/>
        <w:ind w:firstLine="540"/>
        <w:jc w:val="both"/>
        <w:rPr>
          <w:bCs/>
          <w:strike/>
          <w:sz w:val="27"/>
          <w:szCs w:val="27"/>
          <w:shd w:val="clear" w:color="auto" w:fill="FFFFFF"/>
          <w:lang w:val="vi-VN"/>
        </w:rPr>
      </w:pPr>
      <w:r w:rsidRPr="00BB3E12">
        <w:rPr>
          <w:bCs/>
          <w:sz w:val="27"/>
          <w:szCs w:val="27"/>
          <w:lang w:val="vi-VN"/>
        </w:rPr>
        <w:t xml:space="preserve">2. Quy định này áp dụng đối với giám đốc trung tâm giáo dục thường xuyên </w:t>
      </w:r>
      <w:r w:rsidRPr="00BB3E12">
        <w:rPr>
          <w:bCs/>
          <w:sz w:val="27"/>
          <w:szCs w:val="27"/>
          <w:shd w:val="clear" w:color="auto" w:fill="FFFFFF"/>
          <w:lang w:val="vi-VN"/>
        </w:rPr>
        <w:t xml:space="preserve">các tỉnh, thành phố trực thuộc trung ương và trung tâm giáo dục thường xuyên quận, huyện, thị xã, thành phố trực thuộc tỉnh (sau đây gọi </w:t>
      </w:r>
      <w:r w:rsidRPr="00980636">
        <w:rPr>
          <w:bCs/>
          <w:sz w:val="27"/>
          <w:szCs w:val="27"/>
          <w:shd w:val="clear" w:color="auto" w:fill="FFFFFF"/>
          <w:lang w:val="vi-VN"/>
        </w:rPr>
        <w:t>chung</w:t>
      </w:r>
      <w:r w:rsidRPr="00BB3E12">
        <w:rPr>
          <w:bCs/>
          <w:sz w:val="27"/>
          <w:szCs w:val="27"/>
          <w:shd w:val="clear" w:color="auto" w:fill="FFFFFF"/>
          <w:lang w:val="vi-VN"/>
        </w:rPr>
        <w:t xml:space="preserve"> là trung tâm)</w:t>
      </w:r>
    </w:p>
    <w:p w:rsidR="00C96E6A" w:rsidRPr="00BB3E12" w:rsidRDefault="00C96E6A" w:rsidP="00C96E6A">
      <w:pPr>
        <w:spacing w:before="120"/>
        <w:jc w:val="both"/>
        <w:rPr>
          <w:b/>
          <w:bCs/>
          <w:sz w:val="27"/>
          <w:szCs w:val="27"/>
          <w:lang w:val="vi-VN"/>
        </w:rPr>
      </w:pPr>
      <w:r w:rsidRPr="00BB3E12">
        <w:rPr>
          <w:b/>
          <w:bCs/>
          <w:sz w:val="27"/>
          <w:szCs w:val="27"/>
          <w:lang w:val="vi-VN"/>
        </w:rPr>
        <w:t xml:space="preserve">Điều 2. Mục đích ban hành quy định Chuẩn giám đốc trung tâm </w:t>
      </w:r>
    </w:p>
    <w:p w:rsidR="00C96E6A" w:rsidRPr="00BB3E12" w:rsidRDefault="00C96E6A" w:rsidP="00C96E6A">
      <w:pPr>
        <w:spacing w:before="120"/>
        <w:ind w:firstLine="540"/>
        <w:jc w:val="both"/>
        <w:rPr>
          <w:b/>
          <w:bCs/>
          <w:spacing w:val="-4"/>
          <w:sz w:val="27"/>
          <w:szCs w:val="27"/>
          <w:shd w:val="clear" w:color="auto" w:fill="FFFFFF"/>
          <w:lang w:val="vi-VN"/>
        </w:rPr>
      </w:pPr>
      <w:r w:rsidRPr="00BB3E12">
        <w:rPr>
          <w:spacing w:val="-4"/>
          <w:sz w:val="27"/>
          <w:szCs w:val="27"/>
          <w:lang w:val="vi-VN"/>
        </w:rPr>
        <w:t xml:space="preserve">1. Là căn cứ  để giám đốc </w:t>
      </w:r>
      <w:r w:rsidRPr="00BB3E12">
        <w:rPr>
          <w:bCs/>
          <w:spacing w:val="-4"/>
          <w:sz w:val="27"/>
          <w:szCs w:val="27"/>
          <w:lang w:val="vi-VN"/>
        </w:rPr>
        <w:t xml:space="preserve">trung tâm </w:t>
      </w:r>
      <w:r w:rsidRPr="00BB3E12">
        <w:rPr>
          <w:spacing w:val="-4"/>
          <w:sz w:val="27"/>
          <w:szCs w:val="27"/>
          <w:lang w:val="vi-VN"/>
        </w:rPr>
        <w:t>tự đánh giá, từ đó xây dựng kế hoạch học tập, rèn luyện, tự hoàn thiện bản thân, nâng cao năng lực lãnh đạo và quản lý;</w:t>
      </w:r>
    </w:p>
    <w:p w:rsidR="00C96E6A" w:rsidRPr="00BB3E12" w:rsidRDefault="00C96E6A" w:rsidP="00C96E6A">
      <w:pPr>
        <w:tabs>
          <w:tab w:val="left" w:pos="8820"/>
        </w:tabs>
        <w:spacing w:before="120"/>
        <w:ind w:firstLine="540"/>
        <w:jc w:val="both"/>
        <w:rPr>
          <w:bCs/>
          <w:sz w:val="27"/>
          <w:szCs w:val="27"/>
          <w:lang w:val="vi-VN"/>
        </w:rPr>
      </w:pPr>
      <w:r w:rsidRPr="00BB3E12">
        <w:rPr>
          <w:sz w:val="27"/>
          <w:szCs w:val="27"/>
          <w:lang w:val="vi-VN"/>
        </w:rPr>
        <w:t xml:space="preserve">2. Là căn cứ để cơ quan quản lý giáo dục đánh giá xếp loại giám đốc </w:t>
      </w:r>
      <w:r w:rsidRPr="00BB3E12">
        <w:rPr>
          <w:bCs/>
          <w:sz w:val="27"/>
          <w:szCs w:val="27"/>
          <w:lang w:val="vi-VN"/>
        </w:rPr>
        <w:t xml:space="preserve">trung tâm </w:t>
      </w:r>
      <w:r w:rsidRPr="00BB3E12">
        <w:rPr>
          <w:sz w:val="27"/>
          <w:szCs w:val="27"/>
          <w:lang w:val="vi-VN"/>
        </w:rPr>
        <w:t xml:space="preserve">phục vụ công tác sử dụng, bổ nhiệm, miễn nhiệm, đào tạo, bồi dưỡng và đề xuất, thực hiện chế độ, chính sách đối với giám đốc </w:t>
      </w:r>
      <w:r w:rsidRPr="00BB3E12">
        <w:rPr>
          <w:bCs/>
          <w:sz w:val="27"/>
          <w:szCs w:val="27"/>
          <w:lang w:val="vi-VN"/>
        </w:rPr>
        <w:t>trung tâm</w:t>
      </w:r>
      <w:r w:rsidRPr="00BB3E12">
        <w:rPr>
          <w:sz w:val="27"/>
          <w:szCs w:val="27"/>
          <w:lang w:val="vi-VN"/>
        </w:rPr>
        <w:t>;</w:t>
      </w:r>
    </w:p>
    <w:p w:rsidR="00C96E6A" w:rsidRPr="00BA2CCB" w:rsidRDefault="00C96E6A" w:rsidP="00C96E6A">
      <w:pPr>
        <w:spacing w:before="120"/>
        <w:ind w:firstLine="540"/>
        <w:jc w:val="both"/>
        <w:rPr>
          <w:sz w:val="27"/>
          <w:szCs w:val="27"/>
          <w:lang w:val="vi-VN"/>
        </w:rPr>
      </w:pPr>
      <w:r w:rsidRPr="00BB3E12">
        <w:rPr>
          <w:sz w:val="27"/>
          <w:szCs w:val="27"/>
          <w:lang w:val="vi-VN"/>
        </w:rPr>
        <w:t xml:space="preserve">3. Là căn cứ để cơ quan quản lý giáo dục, cơ sở đào tạo, bồi dưỡng nhà giáo và cán bộ quản lí giáo dục xây dựng, đổi mới nội dung đào tạo, bồi dưỡng nhằm nâng cao năng lực lãnh đạo, quản lý của giám đốc </w:t>
      </w:r>
      <w:r w:rsidRPr="00BB3E12">
        <w:rPr>
          <w:bCs/>
          <w:sz w:val="27"/>
          <w:szCs w:val="27"/>
          <w:lang w:val="vi-VN"/>
        </w:rPr>
        <w:t>trung tâm.</w:t>
      </w:r>
    </w:p>
    <w:p w:rsidR="00C96E6A" w:rsidRPr="00723CE7" w:rsidRDefault="00C96E6A" w:rsidP="00C96E6A">
      <w:pPr>
        <w:tabs>
          <w:tab w:val="left" w:pos="8820"/>
        </w:tabs>
        <w:spacing w:before="120"/>
        <w:jc w:val="both"/>
        <w:rPr>
          <w:b/>
          <w:bCs/>
          <w:sz w:val="27"/>
          <w:szCs w:val="27"/>
          <w:lang w:val="vi-VN"/>
        </w:rPr>
      </w:pPr>
      <w:r>
        <w:rPr>
          <w:b/>
          <w:bCs/>
          <w:sz w:val="27"/>
          <w:szCs w:val="27"/>
          <w:lang w:val="vi-VN"/>
        </w:rPr>
        <w:t xml:space="preserve">Điều 3. Giải thích từ ngữ </w:t>
      </w:r>
    </w:p>
    <w:p w:rsidR="00C96E6A" w:rsidRPr="00BB3E12" w:rsidRDefault="00C96E6A" w:rsidP="00C96E6A">
      <w:pPr>
        <w:spacing w:before="120"/>
        <w:ind w:firstLine="540"/>
        <w:jc w:val="both"/>
        <w:rPr>
          <w:sz w:val="27"/>
          <w:szCs w:val="27"/>
          <w:lang w:val="vi-VN"/>
        </w:rPr>
      </w:pPr>
      <w:r w:rsidRPr="00BB3E12">
        <w:rPr>
          <w:sz w:val="27"/>
          <w:szCs w:val="27"/>
          <w:lang w:val="vi-VN"/>
        </w:rPr>
        <w:t>Trong văn bản này, các từ ngữ dưới đây được hiểu như sau:</w:t>
      </w:r>
    </w:p>
    <w:p w:rsidR="00C96E6A" w:rsidRPr="00BB3E12" w:rsidRDefault="00C96E6A" w:rsidP="00C96E6A">
      <w:pPr>
        <w:spacing w:before="120"/>
        <w:ind w:firstLine="540"/>
        <w:jc w:val="both"/>
        <w:rPr>
          <w:sz w:val="27"/>
          <w:szCs w:val="27"/>
          <w:lang w:val="vi-VN"/>
        </w:rPr>
      </w:pPr>
      <w:r w:rsidRPr="00BB3E12">
        <w:rPr>
          <w:bCs/>
          <w:sz w:val="27"/>
          <w:szCs w:val="27"/>
          <w:lang w:val="vi-VN"/>
        </w:rPr>
        <w:t xml:space="preserve">1. Chuẩn giám đốc trung tâm là hệ thống các yêu cầu cơ bản </w:t>
      </w:r>
      <w:r w:rsidRPr="00BB3E12">
        <w:rPr>
          <w:sz w:val="27"/>
          <w:szCs w:val="27"/>
          <w:lang w:val="vi-VN"/>
        </w:rPr>
        <w:t xml:space="preserve">đối với giám đốc </w:t>
      </w:r>
      <w:r w:rsidRPr="00BB3E12">
        <w:rPr>
          <w:bCs/>
          <w:sz w:val="27"/>
          <w:szCs w:val="27"/>
          <w:lang w:val="vi-VN"/>
        </w:rPr>
        <w:t>trung tâm</w:t>
      </w:r>
      <w:r w:rsidRPr="00BB3E12">
        <w:rPr>
          <w:sz w:val="27"/>
          <w:szCs w:val="27"/>
          <w:lang w:val="vi-VN"/>
        </w:rPr>
        <w:t xml:space="preserve"> về phẩm chất chính trị, đạo đức nghề nghiệp; năng lực chuyên môn, nghiệp vụ sư phạm; năng lực lãnh đạo, quản lý </w:t>
      </w:r>
      <w:r w:rsidRPr="00BB3E12">
        <w:rPr>
          <w:bCs/>
          <w:sz w:val="27"/>
          <w:szCs w:val="27"/>
          <w:lang w:val="vi-VN"/>
        </w:rPr>
        <w:t>trung tâm.</w:t>
      </w:r>
    </w:p>
    <w:p w:rsidR="00C96E6A" w:rsidRPr="00BB3E12" w:rsidRDefault="00C96E6A" w:rsidP="00C96E6A">
      <w:pPr>
        <w:spacing w:before="120"/>
        <w:ind w:firstLine="540"/>
        <w:jc w:val="both"/>
        <w:rPr>
          <w:spacing w:val="-4"/>
          <w:sz w:val="27"/>
          <w:szCs w:val="27"/>
          <w:lang w:val="vi-VN"/>
        </w:rPr>
      </w:pPr>
      <w:r w:rsidRPr="00BB3E12">
        <w:rPr>
          <w:spacing w:val="-4"/>
          <w:sz w:val="27"/>
          <w:szCs w:val="27"/>
          <w:lang w:val="vi-VN"/>
        </w:rPr>
        <w:t>2. Tiêu chuẩn</w:t>
      </w:r>
      <w:r w:rsidRPr="00BB3E12">
        <w:rPr>
          <w:b/>
          <w:spacing w:val="-4"/>
          <w:sz w:val="27"/>
          <w:szCs w:val="27"/>
          <w:lang w:val="vi-VN"/>
        </w:rPr>
        <w:t xml:space="preserve"> </w:t>
      </w:r>
      <w:r w:rsidRPr="00BB3E12">
        <w:rPr>
          <w:spacing w:val="-4"/>
          <w:sz w:val="27"/>
          <w:szCs w:val="27"/>
          <w:lang w:val="vi-VN"/>
        </w:rPr>
        <w:t>là quy định về những nội dung cơ bản, đặc trưng thuộc mỗi lĩnh vực của chuẩn.</w:t>
      </w:r>
    </w:p>
    <w:p w:rsidR="00C96E6A" w:rsidRPr="00BB3E12" w:rsidRDefault="00C96E6A" w:rsidP="00C96E6A">
      <w:pPr>
        <w:spacing w:before="120"/>
        <w:ind w:firstLine="540"/>
        <w:jc w:val="both"/>
        <w:rPr>
          <w:sz w:val="27"/>
          <w:szCs w:val="27"/>
          <w:lang w:val="vi-VN"/>
        </w:rPr>
      </w:pPr>
      <w:r w:rsidRPr="00BB3E12">
        <w:rPr>
          <w:sz w:val="27"/>
          <w:szCs w:val="27"/>
          <w:lang w:val="vi-VN"/>
        </w:rPr>
        <w:t>3. Tiêu chí là yêu cầu và điều kiện cần đạt được ở mỗi nội dung cụ thể của mỗi tiêu chuẩn.</w:t>
      </w:r>
    </w:p>
    <w:p w:rsidR="00C96E6A" w:rsidRPr="00BB3E12" w:rsidRDefault="00C96E6A" w:rsidP="00C96E6A">
      <w:pPr>
        <w:tabs>
          <w:tab w:val="left" w:pos="8820"/>
        </w:tabs>
        <w:spacing w:before="120"/>
        <w:ind w:firstLine="540"/>
        <w:jc w:val="both"/>
        <w:rPr>
          <w:bCs/>
          <w:spacing w:val="-4"/>
          <w:sz w:val="27"/>
          <w:szCs w:val="27"/>
          <w:lang w:val="vi-VN"/>
        </w:rPr>
      </w:pPr>
      <w:r w:rsidRPr="00BB3E12">
        <w:rPr>
          <w:sz w:val="27"/>
          <w:szCs w:val="27"/>
          <w:lang w:val="vi-VN"/>
        </w:rPr>
        <w:lastRenderedPageBreak/>
        <w:t>4. Minh chứng là các bằng chứng (tài liệu, tư liệu, sự vật, hiện tượng, nhân chứng) được dẫn ra để xác nhận một cách khách quan mức đạt được của tiêu chí.</w:t>
      </w:r>
    </w:p>
    <w:p w:rsidR="00C96E6A" w:rsidRPr="00723CE7" w:rsidRDefault="00C96E6A" w:rsidP="00C96E6A">
      <w:pPr>
        <w:spacing w:before="120"/>
        <w:ind w:firstLine="540"/>
        <w:jc w:val="both"/>
        <w:rPr>
          <w:spacing w:val="-4"/>
          <w:sz w:val="27"/>
          <w:szCs w:val="27"/>
          <w:lang w:val="vi-VN"/>
        </w:rPr>
      </w:pPr>
      <w:r w:rsidRPr="00BB3E12">
        <w:rPr>
          <w:spacing w:val="-4"/>
          <w:sz w:val="27"/>
          <w:szCs w:val="27"/>
          <w:lang w:val="vi-VN"/>
        </w:rPr>
        <w:t xml:space="preserve">Chuẩn giám đốc </w:t>
      </w:r>
      <w:r w:rsidRPr="00BB3E12">
        <w:rPr>
          <w:bCs/>
          <w:spacing w:val="-4"/>
          <w:sz w:val="27"/>
          <w:szCs w:val="27"/>
          <w:lang w:val="vi-VN"/>
        </w:rPr>
        <w:t xml:space="preserve">trung tâm </w:t>
      </w:r>
      <w:r w:rsidRPr="00BB3E12">
        <w:rPr>
          <w:spacing w:val="-4"/>
          <w:sz w:val="27"/>
          <w:szCs w:val="27"/>
          <w:lang w:val="vi-VN"/>
        </w:rPr>
        <w:t>gồm 3 tiêu chuẩn với 20 tiêu chí</w:t>
      </w:r>
    </w:p>
    <w:p w:rsidR="00C96E6A" w:rsidRPr="00723CE7" w:rsidRDefault="00C96E6A" w:rsidP="00C96E6A">
      <w:pPr>
        <w:spacing w:before="120"/>
        <w:ind w:firstLine="540"/>
        <w:jc w:val="both"/>
        <w:rPr>
          <w:b/>
          <w:bCs/>
          <w:sz w:val="27"/>
          <w:szCs w:val="27"/>
          <w:lang w:val="vi-VN"/>
        </w:rPr>
      </w:pPr>
    </w:p>
    <w:p w:rsidR="00C96E6A" w:rsidRPr="00BB3E12" w:rsidRDefault="00C96E6A" w:rsidP="00C96E6A">
      <w:pPr>
        <w:spacing w:before="120"/>
        <w:jc w:val="center"/>
        <w:rPr>
          <w:b/>
          <w:bCs/>
          <w:sz w:val="27"/>
          <w:szCs w:val="27"/>
          <w:lang w:val="vi-VN"/>
        </w:rPr>
      </w:pPr>
      <w:r w:rsidRPr="00BB3E12">
        <w:rPr>
          <w:b/>
          <w:bCs/>
          <w:sz w:val="27"/>
          <w:szCs w:val="27"/>
          <w:lang w:val="vi-VN"/>
        </w:rPr>
        <w:t>Chương II</w:t>
      </w:r>
    </w:p>
    <w:p w:rsidR="00C96E6A" w:rsidRPr="00BB3E12" w:rsidRDefault="00C96E6A" w:rsidP="00C96E6A">
      <w:pPr>
        <w:spacing w:before="120"/>
        <w:jc w:val="center"/>
        <w:rPr>
          <w:b/>
          <w:sz w:val="27"/>
          <w:szCs w:val="27"/>
          <w:lang w:val="vi-VN"/>
        </w:rPr>
      </w:pPr>
      <w:r w:rsidRPr="00BB3E12">
        <w:rPr>
          <w:b/>
          <w:sz w:val="27"/>
          <w:szCs w:val="27"/>
          <w:lang w:val="vi-VN"/>
        </w:rPr>
        <w:t xml:space="preserve">CHUẨN GIÁM ĐỐC TRUNG TÂM </w:t>
      </w:r>
    </w:p>
    <w:p w:rsidR="00C96E6A" w:rsidRPr="00BB3E12" w:rsidRDefault="00C96E6A" w:rsidP="00C96E6A">
      <w:pPr>
        <w:tabs>
          <w:tab w:val="left" w:pos="8820"/>
        </w:tabs>
        <w:spacing w:before="120"/>
        <w:jc w:val="both"/>
        <w:rPr>
          <w:bCs/>
          <w:sz w:val="27"/>
          <w:szCs w:val="27"/>
          <w:lang w:val="vi-VN"/>
        </w:rPr>
      </w:pPr>
      <w:r w:rsidRPr="00BB3E12">
        <w:rPr>
          <w:b/>
          <w:sz w:val="27"/>
          <w:szCs w:val="27"/>
          <w:lang w:val="vi-VN"/>
        </w:rPr>
        <w:t>Điều 4</w:t>
      </w:r>
      <w:r w:rsidRPr="00BB3E12">
        <w:rPr>
          <w:b/>
          <w:sz w:val="27"/>
          <w:szCs w:val="27"/>
          <w:shd w:val="clear" w:color="auto" w:fill="FFFFFF"/>
          <w:lang w:val="vi-VN"/>
        </w:rPr>
        <w:t xml:space="preserve">. </w:t>
      </w:r>
      <w:r w:rsidRPr="00BB3E12">
        <w:rPr>
          <w:b/>
          <w:sz w:val="27"/>
          <w:szCs w:val="27"/>
          <w:lang w:val="vi-VN"/>
        </w:rPr>
        <w:t xml:space="preserve">Tiêu chuẩn 1: </w:t>
      </w:r>
      <w:r w:rsidRPr="00BB3E12">
        <w:rPr>
          <w:b/>
          <w:bCs/>
          <w:sz w:val="27"/>
          <w:szCs w:val="27"/>
          <w:lang w:val="vi-VN"/>
        </w:rPr>
        <w:t xml:space="preserve">Phẩm chất chính trị và đạo đức nghề nghiệp </w:t>
      </w:r>
    </w:p>
    <w:p w:rsidR="00C96E6A" w:rsidRPr="00BB3E12" w:rsidRDefault="00C96E6A" w:rsidP="00C96E6A">
      <w:pPr>
        <w:spacing w:before="120"/>
        <w:jc w:val="both"/>
        <w:rPr>
          <w:iCs/>
          <w:sz w:val="27"/>
          <w:szCs w:val="27"/>
          <w:lang w:val="vi-VN"/>
        </w:rPr>
      </w:pPr>
      <w:r w:rsidRPr="00BB3E12">
        <w:rPr>
          <w:bCs/>
          <w:sz w:val="27"/>
          <w:szCs w:val="27"/>
          <w:lang w:val="vi-VN"/>
        </w:rPr>
        <w:t xml:space="preserve">1. Tiêu chí </w:t>
      </w:r>
      <w:r w:rsidRPr="00BB3E12">
        <w:rPr>
          <w:iCs/>
          <w:sz w:val="27"/>
          <w:szCs w:val="27"/>
          <w:lang w:val="vi-VN"/>
        </w:rPr>
        <w:t>1. Phẩm chất chính trị</w:t>
      </w:r>
    </w:p>
    <w:p w:rsidR="00C96E6A" w:rsidRPr="00BB3E12" w:rsidRDefault="00C96E6A" w:rsidP="00C96E6A">
      <w:pPr>
        <w:tabs>
          <w:tab w:val="left" w:pos="8820"/>
        </w:tabs>
        <w:spacing w:before="120"/>
        <w:ind w:firstLine="540"/>
        <w:jc w:val="both"/>
        <w:rPr>
          <w:bCs/>
          <w:sz w:val="27"/>
          <w:szCs w:val="27"/>
          <w:lang w:val="vi-VN"/>
        </w:rPr>
      </w:pPr>
      <w:r w:rsidRPr="00BB3E12">
        <w:rPr>
          <w:sz w:val="27"/>
          <w:szCs w:val="27"/>
          <w:lang w:val="vi-VN"/>
        </w:rPr>
        <w:t>a) Yêu Tổ quốc Việt Nam xã hội chủ nghĩa, vì lợi ích dân tộc, vì hạnh phúc nhân dân, trung thành với Đảng Cộng sản Việt Nam;</w:t>
      </w:r>
    </w:p>
    <w:p w:rsidR="00C96E6A" w:rsidRPr="00BB3E12" w:rsidRDefault="00C96E6A" w:rsidP="00C96E6A">
      <w:pPr>
        <w:spacing w:before="120"/>
        <w:ind w:firstLine="540"/>
        <w:jc w:val="both"/>
        <w:rPr>
          <w:sz w:val="27"/>
          <w:szCs w:val="27"/>
          <w:lang w:val="vi-VN"/>
        </w:rPr>
      </w:pPr>
      <w:r w:rsidRPr="00BB3E12">
        <w:rPr>
          <w:sz w:val="27"/>
          <w:szCs w:val="27"/>
          <w:lang w:val="vi-VN"/>
        </w:rPr>
        <w:t xml:space="preserve">b) </w:t>
      </w:r>
      <w:r w:rsidRPr="00980636">
        <w:rPr>
          <w:sz w:val="27"/>
          <w:szCs w:val="27"/>
          <w:lang w:val="vi-VN"/>
        </w:rPr>
        <w:t>Hi</w:t>
      </w:r>
      <w:r>
        <w:rPr>
          <w:sz w:val="27"/>
          <w:szCs w:val="27"/>
          <w:lang w:val="vi-VN"/>
        </w:rPr>
        <w:t xml:space="preserve">ểu </w:t>
      </w:r>
      <w:r w:rsidRPr="00980636">
        <w:rPr>
          <w:sz w:val="27"/>
          <w:szCs w:val="27"/>
          <w:lang w:val="vi-VN"/>
        </w:rPr>
        <w:t>biết và c</w:t>
      </w:r>
      <w:r w:rsidRPr="00BB3E12">
        <w:rPr>
          <w:sz w:val="27"/>
          <w:szCs w:val="27"/>
          <w:lang w:val="vi-VN"/>
        </w:rPr>
        <w:t xml:space="preserve">hấp hành chủ trương, đường lối của Đảng; chính sách, pháp luật của Nhà nước; quy chế, quy định của ngành, của địa phương; </w:t>
      </w:r>
    </w:p>
    <w:p w:rsidR="00C96E6A" w:rsidRPr="00BB3E12" w:rsidRDefault="00C96E6A" w:rsidP="00C96E6A">
      <w:pPr>
        <w:spacing w:before="120"/>
        <w:ind w:firstLine="540"/>
        <w:jc w:val="both"/>
        <w:rPr>
          <w:bCs/>
          <w:sz w:val="27"/>
          <w:szCs w:val="27"/>
          <w:lang w:val="vi-VN"/>
        </w:rPr>
      </w:pPr>
      <w:r w:rsidRPr="00BB3E12">
        <w:rPr>
          <w:sz w:val="27"/>
          <w:szCs w:val="27"/>
          <w:lang w:val="vi-VN"/>
        </w:rPr>
        <w:t>c) Tích cực tham gia các hoạt động chính trị - xã hội, thực hiện đầy đủ nghĩa vụ công dân;</w:t>
      </w:r>
      <w:r w:rsidRPr="00BB3E12">
        <w:rPr>
          <w:spacing w:val="-2"/>
          <w:sz w:val="27"/>
          <w:szCs w:val="27"/>
          <w:lang w:val="vi-VN"/>
        </w:rPr>
        <w:t xml:space="preserve"> </w:t>
      </w:r>
    </w:p>
    <w:p w:rsidR="00C96E6A" w:rsidRPr="00BB3E12" w:rsidRDefault="00C96E6A" w:rsidP="00C96E6A">
      <w:pPr>
        <w:spacing w:before="120"/>
        <w:ind w:firstLine="540"/>
        <w:jc w:val="both"/>
        <w:rPr>
          <w:iCs/>
          <w:sz w:val="27"/>
          <w:szCs w:val="27"/>
          <w:lang w:val="vi-VN"/>
        </w:rPr>
      </w:pPr>
      <w:r w:rsidRPr="00BB3E12">
        <w:rPr>
          <w:sz w:val="27"/>
          <w:szCs w:val="27"/>
          <w:lang w:val="vi-VN"/>
        </w:rPr>
        <w:t>d) Tổ chức thực hiện các biện pháp phòng, chống tham nhũng, quan liêu, lãng phí; thực hành tiết kiệm.</w:t>
      </w:r>
    </w:p>
    <w:p w:rsidR="00C96E6A" w:rsidRPr="00BB3E12" w:rsidRDefault="00C96E6A" w:rsidP="00C96E6A">
      <w:pPr>
        <w:spacing w:before="120"/>
        <w:jc w:val="both"/>
        <w:rPr>
          <w:sz w:val="27"/>
          <w:szCs w:val="27"/>
          <w:lang w:val="vi-VN"/>
        </w:rPr>
      </w:pPr>
      <w:r w:rsidRPr="00BB3E12">
        <w:rPr>
          <w:bCs/>
          <w:sz w:val="27"/>
          <w:szCs w:val="27"/>
          <w:lang w:val="vi-VN"/>
        </w:rPr>
        <w:t xml:space="preserve">2. Tiêu chí </w:t>
      </w:r>
      <w:r w:rsidRPr="00BB3E12">
        <w:rPr>
          <w:iCs/>
          <w:sz w:val="27"/>
          <w:szCs w:val="27"/>
          <w:lang w:val="vi-VN"/>
        </w:rPr>
        <w:t>2. Đạo đức nghề nghiệp</w:t>
      </w:r>
    </w:p>
    <w:p w:rsidR="00C96E6A" w:rsidRPr="00BB3E12" w:rsidRDefault="00C96E6A" w:rsidP="00C96E6A">
      <w:pPr>
        <w:spacing w:before="120"/>
        <w:ind w:firstLine="540"/>
        <w:jc w:val="both"/>
        <w:rPr>
          <w:sz w:val="27"/>
          <w:szCs w:val="27"/>
          <w:lang w:val="vi-VN"/>
        </w:rPr>
      </w:pPr>
      <w:r w:rsidRPr="00BB3E12">
        <w:rPr>
          <w:sz w:val="27"/>
          <w:szCs w:val="27"/>
          <w:lang w:val="vi-VN"/>
        </w:rPr>
        <w:t>a) Rèn luyện và giữ gìn phẩm chất, danh dự, uy tín của nhà giáo;</w:t>
      </w:r>
    </w:p>
    <w:p w:rsidR="00C96E6A" w:rsidRPr="00BB3E12" w:rsidRDefault="00C96E6A" w:rsidP="00C96E6A">
      <w:pPr>
        <w:tabs>
          <w:tab w:val="left" w:pos="8820"/>
        </w:tabs>
        <w:spacing w:before="120"/>
        <w:ind w:firstLine="540"/>
        <w:jc w:val="both"/>
        <w:rPr>
          <w:sz w:val="27"/>
          <w:szCs w:val="27"/>
          <w:lang w:val="vi-VN"/>
        </w:rPr>
      </w:pPr>
      <w:r w:rsidRPr="00BB3E12">
        <w:rPr>
          <w:sz w:val="27"/>
          <w:szCs w:val="27"/>
          <w:lang w:val="vi-VN"/>
        </w:rPr>
        <w:t xml:space="preserve">b) </w:t>
      </w:r>
      <w:r>
        <w:rPr>
          <w:sz w:val="27"/>
          <w:szCs w:val="27"/>
          <w:lang w:val="vi-VN"/>
        </w:rPr>
        <w:t>T</w:t>
      </w:r>
      <w:r w:rsidRPr="00BB3E12">
        <w:rPr>
          <w:sz w:val="27"/>
          <w:szCs w:val="27"/>
          <w:lang w:val="vi-VN"/>
        </w:rPr>
        <w:t>rung thực, thẳng thắn, tâm huyết với nghề nghiệp và có trách nhiệm trong quản lý trung tâm;</w:t>
      </w:r>
    </w:p>
    <w:p w:rsidR="00C96E6A" w:rsidRPr="00BB3E12" w:rsidRDefault="00C96E6A" w:rsidP="00C96E6A">
      <w:pPr>
        <w:spacing w:before="120"/>
        <w:ind w:firstLine="540"/>
        <w:jc w:val="both"/>
        <w:rPr>
          <w:sz w:val="27"/>
          <w:szCs w:val="27"/>
          <w:lang w:val="vi-VN"/>
        </w:rPr>
      </w:pPr>
      <w:r w:rsidRPr="00BB3E12">
        <w:rPr>
          <w:sz w:val="27"/>
          <w:szCs w:val="27"/>
          <w:lang w:val="vi-VN"/>
        </w:rPr>
        <w:t>c) Ngăn ngừa và kiên quyết đấu tranh</w:t>
      </w:r>
      <w:r>
        <w:rPr>
          <w:sz w:val="27"/>
          <w:szCs w:val="27"/>
          <w:lang w:val="vi-VN"/>
        </w:rPr>
        <w:t xml:space="preserve"> chống những biểu hiện tiêu cực</w:t>
      </w:r>
      <w:r w:rsidRPr="003621D5">
        <w:rPr>
          <w:sz w:val="27"/>
          <w:szCs w:val="27"/>
          <w:lang w:val="vi-VN"/>
        </w:rPr>
        <w:t>, k</w:t>
      </w:r>
      <w:r w:rsidRPr="00BB3E12">
        <w:rPr>
          <w:sz w:val="27"/>
          <w:szCs w:val="27"/>
          <w:lang w:val="vi-VN"/>
        </w:rPr>
        <w:t>hông lợi d</w:t>
      </w:r>
      <w:r>
        <w:rPr>
          <w:sz w:val="27"/>
          <w:szCs w:val="27"/>
          <w:lang w:val="vi-VN"/>
        </w:rPr>
        <w:t>ụng chức vụ vì mục đích cá nhân</w:t>
      </w:r>
      <w:r w:rsidRPr="00FA7833">
        <w:rPr>
          <w:sz w:val="27"/>
          <w:szCs w:val="27"/>
          <w:lang w:val="vi-VN"/>
        </w:rPr>
        <w:t>;</w:t>
      </w:r>
      <w:r w:rsidRPr="00BB3E12">
        <w:rPr>
          <w:sz w:val="27"/>
          <w:szCs w:val="27"/>
          <w:lang w:val="vi-VN"/>
        </w:rPr>
        <w:t xml:space="preserve"> </w:t>
      </w:r>
    </w:p>
    <w:p w:rsidR="00C96E6A" w:rsidRPr="00BB3E12" w:rsidRDefault="00C96E6A" w:rsidP="00C96E6A">
      <w:pPr>
        <w:spacing w:before="120"/>
        <w:ind w:firstLine="540"/>
        <w:jc w:val="both"/>
        <w:rPr>
          <w:sz w:val="27"/>
          <w:szCs w:val="27"/>
          <w:lang w:val="vi-VN"/>
        </w:rPr>
      </w:pPr>
      <w:r w:rsidRPr="00BB3E12">
        <w:rPr>
          <w:sz w:val="27"/>
          <w:szCs w:val="27"/>
          <w:lang w:val="vi-VN"/>
        </w:rPr>
        <w:t>d)</w:t>
      </w:r>
      <w:r>
        <w:rPr>
          <w:sz w:val="27"/>
          <w:szCs w:val="27"/>
          <w:lang w:val="vi-VN"/>
        </w:rPr>
        <w:t xml:space="preserve"> </w:t>
      </w:r>
      <w:r w:rsidRPr="00F5041D">
        <w:rPr>
          <w:sz w:val="27"/>
          <w:szCs w:val="27"/>
          <w:lang w:val="vi-VN"/>
        </w:rPr>
        <w:t>Đ</w:t>
      </w:r>
      <w:r w:rsidRPr="00BB3E12">
        <w:rPr>
          <w:sz w:val="27"/>
          <w:szCs w:val="27"/>
          <w:lang w:val="vi-VN"/>
        </w:rPr>
        <w:t>ảm bảo dân chủ trong hoạt động của trung tâm.</w:t>
      </w:r>
    </w:p>
    <w:p w:rsidR="00C96E6A" w:rsidRPr="00BB3E12" w:rsidRDefault="00C96E6A" w:rsidP="00C96E6A">
      <w:pPr>
        <w:spacing w:before="120"/>
        <w:jc w:val="both"/>
        <w:rPr>
          <w:bCs/>
          <w:iCs/>
          <w:sz w:val="27"/>
          <w:szCs w:val="27"/>
          <w:lang w:val="vi-VN"/>
        </w:rPr>
      </w:pPr>
      <w:r w:rsidRPr="00BB3E12">
        <w:rPr>
          <w:bCs/>
          <w:sz w:val="27"/>
          <w:szCs w:val="27"/>
          <w:lang w:val="vi-VN"/>
        </w:rPr>
        <w:t xml:space="preserve">3. Tiêu chí </w:t>
      </w:r>
      <w:r w:rsidRPr="00BB3E12">
        <w:rPr>
          <w:iCs/>
          <w:sz w:val="27"/>
          <w:szCs w:val="27"/>
          <w:lang w:val="vi-VN"/>
        </w:rPr>
        <w:t>3.  Lối sống, tác phong</w:t>
      </w:r>
    </w:p>
    <w:p w:rsidR="00C96E6A" w:rsidRPr="003621D5" w:rsidRDefault="00C96E6A" w:rsidP="00C96E6A">
      <w:pPr>
        <w:spacing w:before="120"/>
        <w:ind w:firstLine="540"/>
        <w:jc w:val="both"/>
        <w:rPr>
          <w:spacing w:val="-8"/>
          <w:sz w:val="27"/>
          <w:szCs w:val="27"/>
          <w:lang w:val="vi-VN"/>
        </w:rPr>
      </w:pPr>
      <w:r w:rsidRPr="00BB3E12">
        <w:rPr>
          <w:spacing w:val="-8"/>
          <w:sz w:val="27"/>
          <w:szCs w:val="27"/>
          <w:lang w:val="vi-VN"/>
        </w:rPr>
        <w:t>a) Có lối sống lành mạnh, phù hợp với bản sắc văn hoá dân tộc</w:t>
      </w:r>
      <w:r w:rsidRPr="003621D5">
        <w:rPr>
          <w:spacing w:val="-8"/>
          <w:sz w:val="27"/>
          <w:szCs w:val="27"/>
          <w:lang w:val="vi-VN"/>
        </w:rPr>
        <w:t>;</w:t>
      </w:r>
    </w:p>
    <w:p w:rsidR="00C96E6A" w:rsidRPr="001C5049" w:rsidRDefault="00C96E6A" w:rsidP="00C96E6A">
      <w:pPr>
        <w:spacing w:before="120"/>
        <w:ind w:firstLine="540"/>
        <w:jc w:val="both"/>
        <w:rPr>
          <w:b/>
          <w:i/>
          <w:iCs/>
          <w:spacing w:val="4"/>
          <w:sz w:val="27"/>
          <w:szCs w:val="27"/>
          <w:lang w:val="vi-VN"/>
        </w:rPr>
      </w:pPr>
      <w:r w:rsidRPr="001C5049">
        <w:rPr>
          <w:spacing w:val="4"/>
          <w:sz w:val="27"/>
          <w:szCs w:val="27"/>
          <w:lang w:val="vi-VN"/>
        </w:rPr>
        <w:t>b) Có tác phong làm việc khoa học, sư phạm, năng động, linh hoạt và sáng tạo;</w:t>
      </w:r>
    </w:p>
    <w:p w:rsidR="00C96E6A" w:rsidRPr="00980636" w:rsidRDefault="00C96E6A" w:rsidP="00C96E6A">
      <w:pPr>
        <w:tabs>
          <w:tab w:val="left" w:pos="8820"/>
        </w:tabs>
        <w:spacing w:before="120"/>
        <w:ind w:firstLine="540"/>
        <w:jc w:val="both"/>
        <w:rPr>
          <w:iCs/>
          <w:sz w:val="27"/>
          <w:szCs w:val="27"/>
          <w:lang w:val="vi-VN"/>
        </w:rPr>
      </w:pPr>
      <w:r w:rsidRPr="00BB3E12">
        <w:rPr>
          <w:iCs/>
          <w:sz w:val="27"/>
          <w:szCs w:val="27"/>
          <w:lang w:val="vi-VN"/>
        </w:rPr>
        <w:t>c) Giao tiếp và ứng xử đúng mực,</w:t>
      </w:r>
      <w:r>
        <w:rPr>
          <w:iCs/>
          <w:sz w:val="27"/>
          <w:szCs w:val="27"/>
          <w:lang w:val="vi-VN"/>
        </w:rPr>
        <w:t xml:space="preserve"> có hiệu quả</w:t>
      </w:r>
      <w:r w:rsidRPr="00980636">
        <w:rPr>
          <w:iCs/>
          <w:sz w:val="27"/>
          <w:szCs w:val="27"/>
          <w:lang w:val="vi-VN"/>
        </w:rPr>
        <w:t>;</w:t>
      </w:r>
    </w:p>
    <w:p w:rsidR="00C96E6A" w:rsidRPr="00980636" w:rsidRDefault="00C96E6A" w:rsidP="00C96E6A">
      <w:pPr>
        <w:tabs>
          <w:tab w:val="left" w:pos="8820"/>
        </w:tabs>
        <w:spacing w:before="120"/>
        <w:ind w:firstLine="540"/>
        <w:jc w:val="both"/>
        <w:rPr>
          <w:iCs/>
          <w:sz w:val="27"/>
          <w:szCs w:val="27"/>
          <w:lang w:val="vi-VN"/>
        </w:rPr>
      </w:pPr>
      <w:r w:rsidRPr="00980636">
        <w:rPr>
          <w:iCs/>
          <w:sz w:val="27"/>
          <w:szCs w:val="27"/>
          <w:lang w:val="vi-VN"/>
        </w:rPr>
        <w:t>d) Quyết đoán, có bản</w:t>
      </w:r>
      <w:r>
        <w:rPr>
          <w:iCs/>
          <w:sz w:val="27"/>
          <w:szCs w:val="27"/>
          <w:lang w:val="vi-VN"/>
        </w:rPr>
        <w:t xml:space="preserve"> l</w:t>
      </w:r>
      <w:r w:rsidRPr="00980636">
        <w:rPr>
          <w:iCs/>
          <w:sz w:val="27"/>
          <w:szCs w:val="27"/>
          <w:lang w:val="vi-VN"/>
        </w:rPr>
        <w:t xml:space="preserve">ĩnh </w:t>
      </w:r>
      <w:r>
        <w:rPr>
          <w:iCs/>
          <w:sz w:val="27"/>
          <w:szCs w:val="27"/>
          <w:lang w:val="vi-VN"/>
        </w:rPr>
        <w:t>đ</w:t>
      </w:r>
      <w:r w:rsidRPr="00980636">
        <w:rPr>
          <w:iCs/>
          <w:sz w:val="27"/>
          <w:szCs w:val="27"/>
          <w:lang w:val="vi-VN"/>
        </w:rPr>
        <w:t xml:space="preserve">ổi </w:t>
      </w:r>
      <w:r>
        <w:rPr>
          <w:iCs/>
          <w:sz w:val="27"/>
          <w:szCs w:val="27"/>
          <w:lang w:val="vi-VN"/>
        </w:rPr>
        <w:t>m</w:t>
      </w:r>
      <w:r w:rsidRPr="00980636">
        <w:rPr>
          <w:iCs/>
          <w:sz w:val="27"/>
          <w:szCs w:val="27"/>
          <w:lang w:val="vi-VN"/>
        </w:rPr>
        <w:t>ới.</w:t>
      </w:r>
    </w:p>
    <w:p w:rsidR="00C96E6A" w:rsidRPr="00BB3E12" w:rsidRDefault="00C96E6A" w:rsidP="00C96E6A">
      <w:pPr>
        <w:spacing w:before="120"/>
        <w:jc w:val="both"/>
        <w:rPr>
          <w:b/>
          <w:i/>
          <w:sz w:val="27"/>
          <w:szCs w:val="27"/>
          <w:lang w:val="vi-VN"/>
        </w:rPr>
      </w:pPr>
      <w:r w:rsidRPr="00BB3E12">
        <w:rPr>
          <w:b/>
          <w:sz w:val="27"/>
          <w:szCs w:val="27"/>
          <w:lang w:val="vi-VN"/>
        </w:rPr>
        <w:t xml:space="preserve">Điều 5. Tiêu chuẩn 2: </w:t>
      </w:r>
      <w:r w:rsidRPr="00BB3E12">
        <w:rPr>
          <w:b/>
          <w:bCs/>
          <w:sz w:val="27"/>
          <w:szCs w:val="27"/>
          <w:lang w:val="vi-VN"/>
        </w:rPr>
        <w:t>Năng lực chuyên môn, nghiệp vụ sư phạm</w:t>
      </w:r>
    </w:p>
    <w:p w:rsidR="00C96E6A" w:rsidRPr="00BB3E12" w:rsidRDefault="00C96E6A" w:rsidP="00C96E6A">
      <w:pPr>
        <w:spacing w:before="120"/>
        <w:jc w:val="both"/>
        <w:rPr>
          <w:sz w:val="27"/>
          <w:szCs w:val="27"/>
          <w:lang w:val="vi-VN"/>
        </w:rPr>
      </w:pPr>
      <w:r w:rsidRPr="00BB3E12">
        <w:rPr>
          <w:sz w:val="27"/>
          <w:szCs w:val="27"/>
          <w:lang w:val="vi-VN"/>
        </w:rPr>
        <w:t>1. Tiêu chí 4 . Hiểu biết chương trình giáo dục thường xuyên</w:t>
      </w:r>
    </w:p>
    <w:p w:rsidR="00C96E6A" w:rsidRPr="00BB3E12" w:rsidRDefault="00C96E6A" w:rsidP="00C96E6A">
      <w:pPr>
        <w:tabs>
          <w:tab w:val="left" w:pos="8820"/>
        </w:tabs>
        <w:spacing w:before="120"/>
        <w:ind w:firstLine="540"/>
        <w:jc w:val="both"/>
        <w:rPr>
          <w:sz w:val="27"/>
          <w:szCs w:val="27"/>
          <w:lang w:val="vi-VN"/>
        </w:rPr>
      </w:pPr>
      <w:r w:rsidRPr="00BB3E12">
        <w:rPr>
          <w:sz w:val="27"/>
          <w:szCs w:val="27"/>
          <w:lang w:val="vi-VN"/>
        </w:rPr>
        <w:t xml:space="preserve">a) </w:t>
      </w:r>
      <w:r w:rsidRPr="00BB3E12">
        <w:rPr>
          <w:spacing w:val="-8"/>
          <w:sz w:val="27"/>
          <w:szCs w:val="27"/>
          <w:lang w:val="vi-VN"/>
        </w:rPr>
        <w:t xml:space="preserve">Hiểu </w:t>
      </w:r>
      <w:r w:rsidRPr="00BB3E12">
        <w:rPr>
          <w:sz w:val="27"/>
          <w:szCs w:val="27"/>
          <w:lang w:val="vi-VN"/>
        </w:rPr>
        <w:t xml:space="preserve">biết </w:t>
      </w:r>
      <w:r w:rsidRPr="00BB3E12">
        <w:rPr>
          <w:spacing w:val="-8"/>
          <w:sz w:val="27"/>
          <w:szCs w:val="27"/>
          <w:lang w:val="vi-VN"/>
        </w:rPr>
        <w:t xml:space="preserve">mục tiêu, yêu cầu, nội dung, phương pháp giáo dục trong </w:t>
      </w:r>
      <w:r>
        <w:rPr>
          <w:spacing w:val="-8"/>
          <w:sz w:val="27"/>
          <w:szCs w:val="27"/>
          <w:lang w:val="vi-VN"/>
        </w:rPr>
        <w:t xml:space="preserve">các </w:t>
      </w:r>
      <w:r w:rsidRPr="00BB3E12">
        <w:rPr>
          <w:spacing w:val="-8"/>
          <w:sz w:val="27"/>
          <w:szCs w:val="27"/>
          <w:lang w:val="vi-VN"/>
        </w:rPr>
        <w:t xml:space="preserve">chương trình giáo dục </w:t>
      </w:r>
      <w:r w:rsidRPr="00BB3E12">
        <w:rPr>
          <w:sz w:val="27"/>
          <w:szCs w:val="27"/>
          <w:lang w:val="vi-VN"/>
        </w:rPr>
        <w:t xml:space="preserve">thường xuyên theo quy định; </w:t>
      </w:r>
    </w:p>
    <w:p w:rsidR="00C96E6A" w:rsidRPr="00BB3E12" w:rsidRDefault="00C96E6A" w:rsidP="00C96E6A">
      <w:pPr>
        <w:tabs>
          <w:tab w:val="left" w:pos="8820"/>
        </w:tabs>
        <w:spacing w:before="120"/>
        <w:ind w:firstLine="540"/>
        <w:jc w:val="both"/>
        <w:rPr>
          <w:bCs/>
          <w:sz w:val="27"/>
          <w:szCs w:val="27"/>
          <w:shd w:val="clear" w:color="auto" w:fill="FFFFFF"/>
          <w:lang w:val="vi-VN"/>
        </w:rPr>
      </w:pPr>
      <w:r w:rsidRPr="00BB3E12">
        <w:rPr>
          <w:sz w:val="27"/>
          <w:szCs w:val="27"/>
          <w:lang w:val="vi-VN"/>
        </w:rPr>
        <w:t>b) Hiểu biết về vị trí, vai trò và xu thế phát triển của giáo dục thường xuyên trong bối cảnh chung của phát triển giáo dục và đào tạo;</w:t>
      </w:r>
    </w:p>
    <w:p w:rsidR="00C96E6A" w:rsidRPr="00BB3E12" w:rsidRDefault="00C96E6A" w:rsidP="00C96E6A">
      <w:pPr>
        <w:tabs>
          <w:tab w:val="left" w:pos="8820"/>
        </w:tabs>
        <w:spacing w:before="120"/>
        <w:ind w:firstLine="540"/>
        <w:jc w:val="both"/>
        <w:rPr>
          <w:bCs/>
          <w:sz w:val="27"/>
          <w:szCs w:val="27"/>
          <w:shd w:val="clear" w:color="auto" w:fill="FFFFFF"/>
          <w:lang w:val="vi-VN"/>
        </w:rPr>
      </w:pPr>
      <w:r w:rsidRPr="00BB3E12">
        <w:rPr>
          <w:bCs/>
          <w:sz w:val="27"/>
          <w:szCs w:val="27"/>
          <w:shd w:val="clear" w:color="auto" w:fill="FFFFFF"/>
          <w:lang w:val="vi-VN"/>
        </w:rPr>
        <w:t xml:space="preserve">c) </w:t>
      </w:r>
      <w:r w:rsidRPr="00BB3E12">
        <w:rPr>
          <w:sz w:val="27"/>
          <w:szCs w:val="27"/>
          <w:lang w:val="vi-VN"/>
        </w:rPr>
        <w:t>Hiểu biết về phương pháp xây dựng và phát triển chương trình đáp ứng nhu cầu người học.</w:t>
      </w:r>
    </w:p>
    <w:p w:rsidR="00C96E6A" w:rsidRPr="00BB3E12" w:rsidRDefault="00C96E6A" w:rsidP="00C96E6A">
      <w:pPr>
        <w:tabs>
          <w:tab w:val="left" w:pos="8820"/>
        </w:tabs>
        <w:spacing w:before="120"/>
        <w:jc w:val="both"/>
        <w:rPr>
          <w:bCs/>
          <w:sz w:val="27"/>
          <w:szCs w:val="27"/>
          <w:lang w:val="vi-VN"/>
        </w:rPr>
      </w:pPr>
      <w:r w:rsidRPr="00BB3E12">
        <w:rPr>
          <w:sz w:val="27"/>
          <w:szCs w:val="27"/>
          <w:lang w:val="vi-VN"/>
        </w:rPr>
        <w:lastRenderedPageBreak/>
        <w:t>2. Tiêu chí 5. Trình độ chuyên môn</w:t>
      </w:r>
    </w:p>
    <w:p w:rsidR="00C96E6A" w:rsidRPr="00BB3E12" w:rsidRDefault="00C96E6A" w:rsidP="00C96E6A">
      <w:pPr>
        <w:spacing w:before="120"/>
        <w:ind w:firstLine="540"/>
        <w:jc w:val="both"/>
        <w:rPr>
          <w:sz w:val="27"/>
          <w:szCs w:val="27"/>
          <w:lang w:val="vi-VN"/>
        </w:rPr>
      </w:pPr>
      <w:r w:rsidRPr="00BB3E12">
        <w:rPr>
          <w:sz w:val="27"/>
          <w:szCs w:val="27"/>
          <w:lang w:val="vi-VN"/>
        </w:rPr>
        <w:t>a) Đạt trình độ chuẩn được đào tạo của nhà giáo theo quy định hiện hành;</w:t>
      </w:r>
    </w:p>
    <w:p w:rsidR="00C96E6A" w:rsidRPr="00BB3E12" w:rsidRDefault="00C96E6A" w:rsidP="00C96E6A">
      <w:pPr>
        <w:spacing w:before="120"/>
        <w:ind w:firstLine="540"/>
        <w:jc w:val="both"/>
        <w:rPr>
          <w:sz w:val="27"/>
          <w:szCs w:val="27"/>
          <w:lang w:val="vi-VN"/>
        </w:rPr>
      </w:pPr>
      <w:r w:rsidRPr="00BB3E12">
        <w:rPr>
          <w:sz w:val="27"/>
          <w:szCs w:val="27"/>
          <w:lang w:val="vi-VN"/>
        </w:rPr>
        <w:t xml:space="preserve">b) Có kiến thức vững vàng về môn học đã và đang đảm nhận giảng dạy; có hiểu biết về các môn học khác đáp ứng yêu cầu quản lý </w:t>
      </w:r>
      <w:r w:rsidRPr="00BB3E12">
        <w:rPr>
          <w:bCs/>
          <w:sz w:val="27"/>
          <w:szCs w:val="27"/>
          <w:shd w:val="clear" w:color="auto" w:fill="FFFFFF"/>
          <w:lang w:val="vi-VN"/>
        </w:rPr>
        <w:t>giáo dục;</w:t>
      </w:r>
    </w:p>
    <w:p w:rsidR="00C96E6A" w:rsidRPr="00BB3E12" w:rsidRDefault="00C96E6A" w:rsidP="00C96E6A">
      <w:pPr>
        <w:spacing w:before="120"/>
        <w:ind w:firstLine="540"/>
        <w:jc w:val="both"/>
        <w:rPr>
          <w:sz w:val="27"/>
          <w:szCs w:val="27"/>
          <w:lang w:val="vi-VN"/>
        </w:rPr>
      </w:pPr>
      <w:r w:rsidRPr="00BB3E12">
        <w:rPr>
          <w:sz w:val="27"/>
          <w:szCs w:val="27"/>
          <w:lang w:val="vi-VN"/>
        </w:rPr>
        <w:t>c) Am hiểu lý luận, nghiệp vụ quản lý giáo dục thường xuyên trong c</w:t>
      </w:r>
      <w:r>
        <w:rPr>
          <w:sz w:val="27"/>
          <w:szCs w:val="27"/>
          <w:lang w:val="vi-VN"/>
        </w:rPr>
        <w:t xml:space="preserve">ơ chế thị trường định hướng </w:t>
      </w:r>
      <w:r w:rsidRPr="00BA2CCB">
        <w:rPr>
          <w:sz w:val="27"/>
          <w:szCs w:val="27"/>
          <w:lang w:val="vi-VN"/>
        </w:rPr>
        <w:t>x</w:t>
      </w:r>
      <w:r w:rsidRPr="00FA7833">
        <w:rPr>
          <w:sz w:val="27"/>
          <w:szCs w:val="27"/>
          <w:lang w:val="vi-VN"/>
        </w:rPr>
        <w:t>ã</w:t>
      </w:r>
      <w:r>
        <w:rPr>
          <w:sz w:val="27"/>
          <w:szCs w:val="27"/>
          <w:lang w:val="vi-VN"/>
        </w:rPr>
        <w:t xml:space="preserve"> hội</w:t>
      </w:r>
      <w:r w:rsidRPr="00FA7833">
        <w:rPr>
          <w:sz w:val="27"/>
          <w:szCs w:val="27"/>
          <w:lang w:val="vi-VN"/>
        </w:rPr>
        <w:t xml:space="preserve"> chủ nghĩa</w:t>
      </w:r>
      <w:r w:rsidRPr="00BB3E12">
        <w:rPr>
          <w:sz w:val="27"/>
          <w:szCs w:val="27"/>
          <w:lang w:val="vi-VN"/>
        </w:rPr>
        <w:t>.</w:t>
      </w:r>
    </w:p>
    <w:p w:rsidR="00C96E6A" w:rsidRPr="00BB3E12" w:rsidRDefault="00C96E6A" w:rsidP="00C96E6A">
      <w:pPr>
        <w:tabs>
          <w:tab w:val="left" w:pos="8820"/>
        </w:tabs>
        <w:spacing w:before="120"/>
        <w:jc w:val="both"/>
        <w:rPr>
          <w:bCs/>
          <w:sz w:val="27"/>
          <w:szCs w:val="27"/>
          <w:shd w:val="clear" w:color="auto" w:fill="FFFFFF"/>
          <w:lang w:val="vi-VN"/>
        </w:rPr>
      </w:pPr>
      <w:r w:rsidRPr="00BB3E12">
        <w:rPr>
          <w:sz w:val="27"/>
          <w:szCs w:val="27"/>
          <w:lang w:val="vi-VN"/>
        </w:rPr>
        <w:t>3. Tiêu chí 6. Nghiệp vụ sư phạm</w:t>
      </w:r>
    </w:p>
    <w:p w:rsidR="00C96E6A" w:rsidRPr="00BB3E12" w:rsidRDefault="00C96E6A" w:rsidP="00C96E6A">
      <w:pPr>
        <w:spacing w:before="120"/>
        <w:ind w:firstLine="540"/>
        <w:jc w:val="both"/>
        <w:rPr>
          <w:bCs/>
          <w:sz w:val="27"/>
          <w:szCs w:val="27"/>
          <w:shd w:val="clear" w:color="auto" w:fill="FFFFFF"/>
          <w:lang w:val="vi-VN"/>
        </w:rPr>
      </w:pPr>
      <w:r w:rsidRPr="00BB3E12">
        <w:rPr>
          <w:bCs/>
          <w:sz w:val="27"/>
          <w:szCs w:val="27"/>
          <w:shd w:val="clear" w:color="auto" w:fill="FFFFFF"/>
          <w:lang w:val="vi-VN"/>
        </w:rPr>
        <w:t>a) Có khả năng tổ chức, chỉ đạo thực hiện hiệu quả các phương pháp dạy học và giáo dục tích cực phù hợp với người học;</w:t>
      </w:r>
    </w:p>
    <w:p w:rsidR="00C96E6A" w:rsidRPr="00BB3E12" w:rsidRDefault="00C96E6A" w:rsidP="00C96E6A">
      <w:pPr>
        <w:spacing w:before="120"/>
        <w:ind w:firstLine="540"/>
        <w:jc w:val="both"/>
        <w:rPr>
          <w:bCs/>
          <w:sz w:val="27"/>
          <w:szCs w:val="27"/>
          <w:shd w:val="clear" w:color="auto" w:fill="FFFFFF"/>
          <w:lang w:val="vi-VN"/>
        </w:rPr>
      </w:pPr>
      <w:r w:rsidRPr="00BB3E12">
        <w:rPr>
          <w:bCs/>
          <w:sz w:val="27"/>
          <w:szCs w:val="27"/>
          <w:shd w:val="clear" w:color="auto" w:fill="FFFFFF"/>
          <w:lang w:val="vi-VN"/>
        </w:rPr>
        <w:t xml:space="preserve">b) </w:t>
      </w:r>
      <w:r w:rsidRPr="00BB3E12">
        <w:rPr>
          <w:sz w:val="27"/>
          <w:szCs w:val="27"/>
          <w:lang w:val="vi-VN"/>
        </w:rPr>
        <w:t>Hỗ trợ đồng nghiệp hiểu và thực hiện phương pháp dạy học tích cực cho người học.</w:t>
      </w:r>
    </w:p>
    <w:p w:rsidR="00C96E6A" w:rsidRPr="00BB3E12" w:rsidRDefault="00C96E6A" w:rsidP="00C96E6A">
      <w:pPr>
        <w:spacing w:before="120"/>
        <w:jc w:val="both"/>
        <w:rPr>
          <w:sz w:val="27"/>
          <w:szCs w:val="27"/>
          <w:lang w:val="vi-VN"/>
        </w:rPr>
      </w:pPr>
      <w:r w:rsidRPr="00BB3E12">
        <w:rPr>
          <w:sz w:val="27"/>
          <w:szCs w:val="27"/>
          <w:lang w:val="vi-VN"/>
        </w:rPr>
        <w:t>4. Tiêu chí 7. Tự học và sáng tạo</w:t>
      </w:r>
    </w:p>
    <w:p w:rsidR="00C96E6A" w:rsidRPr="00AA65A3" w:rsidRDefault="00C96E6A" w:rsidP="00C96E6A">
      <w:pPr>
        <w:spacing w:before="120"/>
        <w:ind w:firstLine="540"/>
        <w:jc w:val="both"/>
        <w:rPr>
          <w:sz w:val="27"/>
          <w:szCs w:val="27"/>
          <w:lang w:val="vi-VN"/>
        </w:rPr>
      </w:pPr>
      <w:r w:rsidRPr="00BB3E12">
        <w:rPr>
          <w:sz w:val="27"/>
          <w:szCs w:val="27"/>
          <w:lang w:val="vi-VN"/>
        </w:rPr>
        <w:t xml:space="preserve">a) </w:t>
      </w:r>
      <w:r>
        <w:rPr>
          <w:sz w:val="27"/>
          <w:szCs w:val="27"/>
          <w:lang w:val="vi-VN"/>
        </w:rPr>
        <w:t>Có</w:t>
      </w:r>
      <w:r w:rsidRPr="00BB3E12">
        <w:rPr>
          <w:sz w:val="27"/>
          <w:szCs w:val="27"/>
          <w:lang w:val="vi-VN"/>
        </w:rPr>
        <w:t xml:space="preserve"> tinh thần tự học, có kế hoạch tự</w:t>
      </w:r>
      <w:r>
        <w:rPr>
          <w:sz w:val="27"/>
          <w:szCs w:val="27"/>
          <w:lang w:val="vi-VN"/>
        </w:rPr>
        <w:t xml:space="preserve"> học, tự bồi dưỡng v</w:t>
      </w:r>
      <w:r w:rsidRPr="00AA65A3">
        <w:rPr>
          <w:sz w:val="27"/>
          <w:szCs w:val="27"/>
          <w:lang w:val="vi-VN"/>
        </w:rPr>
        <w:t>ề chuyên mô</w:t>
      </w:r>
      <w:r>
        <w:rPr>
          <w:sz w:val="27"/>
          <w:szCs w:val="27"/>
          <w:lang w:val="vi-VN"/>
        </w:rPr>
        <w:t>n, nghiệp</w:t>
      </w:r>
      <w:r w:rsidRPr="00AA65A3">
        <w:rPr>
          <w:sz w:val="27"/>
          <w:szCs w:val="27"/>
          <w:lang w:val="vi-VN"/>
        </w:rPr>
        <w:t xml:space="preserve"> vụ;</w:t>
      </w:r>
    </w:p>
    <w:p w:rsidR="00C96E6A" w:rsidRPr="00BA2CCB" w:rsidRDefault="00C96E6A" w:rsidP="00C96E6A">
      <w:pPr>
        <w:spacing w:before="120"/>
        <w:ind w:firstLine="540"/>
        <w:jc w:val="both"/>
        <w:rPr>
          <w:dstrike/>
          <w:sz w:val="27"/>
          <w:szCs w:val="27"/>
          <w:lang w:val="vi-VN"/>
        </w:rPr>
      </w:pPr>
      <w:r>
        <w:rPr>
          <w:sz w:val="27"/>
          <w:szCs w:val="27"/>
          <w:lang w:val="vi-VN"/>
        </w:rPr>
        <w:t xml:space="preserve">b) </w:t>
      </w:r>
      <w:r w:rsidRPr="003621D5">
        <w:rPr>
          <w:sz w:val="27"/>
          <w:szCs w:val="27"/>
          <w:lang w:val="vi-VN"/>
        </w:rPr>
        <w:t>X</w:t>
      </w:r>
      <w:r w:rsidRPr="00BB3E12">
        <w:rPr>
          <w:sz w:val="27"/>
          <w:szCs w:val="27"/>
          <w:lang w:val="vi-VN"/>
        </w:rPr>
        <w:t>ây dựng tập thể sư phạm của trung tâm thành tổ chức học tập, sáng tạo</w:t>
      </w:r>
      <w:r w:rsidRPr="00BA2CCB">
        <w:rPr>
          <w:sz w:val="27"/>
          <w:szCs w:val="27"/>
          <w:lang w:val="vi-VN"/>
        </w:rPr>
        <w:t>.</w:t>
      </w:r>
    </w:p>
    <w:p w:rsidR="00C96E6A" w:rsidRPr="00BB3E12" w:rsidRDefault="00C96E6A" w:rsidP="00C96E6A">
      <w:pPr>
        <w:spacing w:before="120"/>
        <w:jc w:val="both"/>
        <w:rPr>
          <w:sz w:val="27"/>
          <w:szCs w:val="27"/>
          <w:lang w:val="vi-VN"/>
        </w:rPr>
      </w:pPr>
      <w:r w:rsidRPr="00BB3E12">
        <w:rPr>
          <w:sz w:val="27"/>
          <w:szCs w:val="27"/>
          <w:lang w:val="vi-VN"/>
        </w:rPr>
        <w:t>5. Tiêu chí 8. Năng lực ngoại ngữ và ứng dụng công nghệ thông tin</w:t>
      </w:r>
    </w:p>
    <w:p w:rsidR="00C96E6A" w:rsidRPr="00BB3E12" w:rsidRDefault="00C96E6A" w:rsidP="00C96E6A">
      <w:pPr>
        <w:spacing w:before="120"/>
        <w:ind w:firstLine="540"/>
        <w:jc w:val="both"/>
        <w:rPr>
          <w:sz w:val="27"/>
          <w:szCs w:val="27"/>
          <w:lang w:val="vi-VN"/>
        </w:rPr>
      </w:pPr>
      <w:r w:rsidRPr="00BB3E12">
        <w:rPr>
          <w:sz w:val="27"/>
          <w:szCs w:val="27"/>
          <w:lang w:val="vi-VN"/>
        </w:rPr>
        <w:t xml:space="preserve">a) Sử dụng được một ngoại ngữ hoặc tiếng dân tộc </w:t>
      </w:r>
      <w:r>
        <w:rPr>
          <w:sz w:val="27"/>
          <w:szCs w:val="27"/>
          <w:lang w:val="vi-VN"/>
        </w:rPr>
        <w:t>thiểu s</w:t>
      </w:r>
      <w:r w:rsidRPr="002B45A2">
        <w:rPr>
          <w:sz w:val="27"/>
          <w:szCs w:val="27"/>
          <w:lang w:val="vi-VN"/>
        </w:rPr>
        <w:t>ố</w:t>
      </w:r>
      <w:r w:rsidRPr="00BA2CCB">
        <w:rPr>
          <w:sz w:val="27"/>
          <w:szCs w:val="27"/>
          <w:lang w:val="vi-VN"/>
        </w:rPr>
        <w:t xml:space="preserve"> </w:t>
      </w:r>
      <w:r w:rsidRPr="00BB3E12">
        <w:rPr>
          <w:sz w:val="27"/>
          <w:szCs w:val="27"/>
          <w:lang w:val="vi-VN"/>
        </w:rPr>
        <w:t xml:space="preserve">(đối với giám đốc trung tâm công tác ở vùng dân tộc thiểu số) trong công việc; </w:t>
      </w:r>
    </w:p>
    <w:p w:rsidR="00C96E6A" w:rsidRPr="00BB3E12" w:rsidRDefault="00C96E6A" w:rsidP="00C96E6A">
      <w:pPr>
        <w:spacing w:before="120"/>
        <w:ind w:firstLine="540"/>
        <w:jc w:val="both"/>
        <w:rPr>
          <w:spacing w:val="-4"/>
          <w:sz w:val="27"/>
          <w:szCs w:val="27"/>
          <w:lang w:val="vi-VN"/>
        </w:rPr>
      </w:pPr>
      <w:r w:rsidRPr="00BB3E12">
        <w:rPr>
          <w:spacing w:val="-4"/>
          <w:sz w:val="27"/>
          <w:szCs w:val="27"/>
          <w:lang w:val="vi-VN"/>
        </w:rPr>
        <w:t>b) Sử dụng máy tính và ứng dụng được công nghệ thông tin trong công việc.</w:t>
      </w:r>
    </w:p>
    <w:p w:rsidR="00C96E6A" w:rsidRPr="00BB3E12" w:rsidRDefault="00C96E6A" w:rsidP="00C96E6A">
      <w:pPr>
        <w:spacing w:before="120"/>
        <w:jc w:val="both"/>
        <w:rPr>
          <w:b/>
          <w:i/>
          <w:sz w:val="27"/>
          <w:szCs w:val="27"/>
          <w:lang w:val="vi-VN"/>
        </w:rPr>
      </w:pPr>
      <w:r w:rsidRPr="00BB3E12">
        <w:rPr>
          <w:b/>
          <w:sz w:val="27"/>
          <w:szCs w:val="27"/>
          <w:lang w:val="vi-VN"/>
        </w:rPr>
        <w:t xml:space="preserve">Điều 6. Tiêu chuẩn 3. </w:t>
      </w:r>
      <w:r w:rsidRPr="00BB3E12">
        <w:rPr>
          <w:b/>
          <w:bCs/>
          <w:sz w:val="27"/>
          <w:szCs w:val="27"/>
          <w:lang w:val="vi-VN"/>
        </w:rPr>
        <w:t xml:space="preserve">Năng lực lãnh đạo, quản lý trung tâm </w:t>
      </w:r>
    </w:p>
    <w:p w:rsidR="00C96E6A" w:rsidRPr="00EC50B8" w:rsidRDefault="00C96E6A" w:rsidP="00C96E6A">
      <w:pPr>
        <w:spacing w:before="120"/>
        <w:jc w:val="both"/>
        <w:rPr>
          <w:sz w:val="27"/>
          <w:szCs w:val="27"/>
          <w:lang w:val="vi-VN"/>
        </w:rPr>
      </w:pPr>
      <w:r w:rsidRPr="00EC50B8">
        <w:rPr>
          <w:sz w:val="27"/>
          <w:szCs w:val="27"/>
          <w:lang w:val="vi-VN"/>
        </w:rPr>
        <w:t xml:space="preserve">1. Tiêu chí 9. Tầm nhìn chiến lược </w:t>
      </w:r>
    </w:p>
    <w:p w:rsidR="00C96E6A" w:rsidRPr="00EC50B8" w:rsidRDefault="00C96E6A" w:rsidP="00C96E6A">
      <w:pPr>
        <w:spacing w:before="120"/>
        <w:ind w:firstLine="540"/>
        <w:jc w:val="both"/>
        <w:rPr>
          <w:sz w:val="27"/>
          <w:szCs w:val="27"/>
          <w:lang w:val="vi-VN"/>
        </w:rPr>
      </w:pPr>
      <w:r w:rsidRPr="00EC50B8">
        <w:rPr>
          <w:sz w:val="27"/>
          <w:szCs w:val="27"/>
          <w:lang w:val="vi-VN"/>
        </w:rPr>
        <w:t xml:space="preserve">a) Hiểu biết tình hình kinh tế, chính trị, xã hội, giáo dục của địa phương, đất nước, một số quốc gia trong khu vực và trên thế giới; </w:t>
      </w:r>
    </w:p>
    <w:p w:rsidR="00C96E6A" w:rsidRPr="00EC50B8" w:rsidRDefault="00C96E6A" w:rsidP="00C96E6A">
      <w:pPr>
        <w:spacing w:before="120"/>
        <w:ind w:firstLine="540"/>
        <w:jc w:val="both"/>
        <w:rPr>
          <w:strike/>
          <w:sz w:val="27"/>
          <w:szCs w:val="27"/>
          <w:lang w:val="vi-VN"/>
        </w:rPr>
      </w:pPr>
      <w:r w:rsidRPr="00EC50B8">
        <w:rPr>
          <w:sz w:val="27"/>
          <w:szCs w:val="27"/>
          <w:lang w:val="vi-VN"/>
        </w:rPr>
        <w:t xml:space="preserve">b) Đánh giá, phân tích, dự báo được tình hình phát triển của </w:t>
      </w:r>
      <w:r w:rsidRPr="00EC50B8">
        <w:rPr>
          <w:bCs/>
          <w:sz w:val="27"/>
          <w:szCs w:val="27"/>
          <w:lang w:val="vi-VN"/>
        </w:rPr>
        <w:t>trung tâm;</w:t>
      </w:r>
    </w:p>
    <w:p w:rsidR="00C96E6A" w:rsidRPr="00EC50B8" w:rsidRDefault="00C96E6A" w:rsidP="00C96E6A">
      <w:pPr>
        <w:spacing w:before="120"/>
        <w:ind w:firstLine="540"/>
        <w:jc w:val="both"/>
        <w:rPr>
          <w:sz w:val="27"/>
          <w:szCs w:val="27"/>
          <w:lang w:val="vi-VN"/>
        </w:rPr>
      </w:pPr>
      <w:r w:rsidRPr="00EC50B8">
        <w:rPr>
          <w:sz w:val="27"/>
          <w:szCs w:val="27"/>
          <w:lang w:val="vi-VN"/>
        </w:rPr>
        <w:t>c)</w:t>
      </w:r>
      <w:r w:rsidRPr="00EC50B8">
        <w:rPr>
          <w:i/>
          <w:sz w:val="27"/>
          <w:szCs w:val="27"/>
          <w:lang w:val="vi-VN"/>
        </w:rPr>
        <w:t xml:space="preserve"> </w:t>
      </w:r>
      <w:r w:rsidRPr="00EC50B8">
        <w:rPr>
          <w:sz w:val="27"/>
          <w:szCs w:val="27"/>
          <w:lang w:val="vi-VN"/>
        </w:rPr>
        <w:t xml:space="preserve">Tổ chức xây dựng định hướng chiến lược của </w:t>
      </w:r>
      <w:r w:rsidRPr="00EC50B8">
        <w:rPr>
          <w:bCs/>
          <w:sz w:val="27"/>
          <w:szCs w:val="27"/>
          <w:lang w:val="vi-VN"/>
        </w:rPr>
        <w:t xml:space="preserve">trung tâm </w:t>
      </w:r>
      <w:r w:rsidRPr="00EC50B8">
        <w:rPr>
          <w:sz w:val="27"/>
          <w:szCs w:val="27"/>
          <w:lang w:val="vi-VN"/>
        </w:rPr>
        <w:t xml:space="preserve">hướng tới sự phát triển của người học, mở rộng cơ hội tiếp cận, nâng cao chất lượng và hiệu quả giáo dục của trung tâm; </w:t>
      </w:r>
    </w:p>
    <w:p w:rsidR="00C96E6A" w:rsidRPr="00EC50B8" w:rsidRDefault="00C96E6A" w:rsidP="00C96E6A">
      <w:pPr>
        <w:spacing w:before="120"/>
        <w:ind w:firstLine="540"/>
        <w:jc w:val="both"/>
        <w:rPr>
          <w:sz w:val="27"/>
          <w:szCs w:val="27"/>
          <w:lang w:val="vi-VN"/>
        </w:rPr>
      </w:pPr>
      <w:r w:rsidRPr="00EC50B8">
        <w:rPr>
          <w:sz w:val="27"/>
          <w:szCs w:val="27"/>
          <w:lang w:val="vi-VN"/>
        </w:rPr>
        <w:t>d) Tuy</w:t>
      </w:r>
      <w:r>
        <w:rPr>
          <w:sz w:val="27"/>
          <w:szCs w:val="27"/>
          <w:lang w:val="vi-VN"/>
        </w:rPr>
        <w:t>ên truyền và quảng bá</w:t>
      </w:r>
      <w:r w:rsidRPr="006E492A">
        <w:rPr>
          <w:sz w:val="27"/>
          <w:szCs w:val="27"/>
          <w:lang w:val="vi-VN"/>
        </w:rPr>
        <w:t xml:space="preserve"> </w:t>
      </w:r>
      <w:r w:rsidRPr="00EC50B8">
        <w:rPr>
          <w:sz w:val="27"/>
          <w:szCs w:val="27"/>
          <w:lang w:val="vi-VN"/>
        </w:rPr>
        <w:t>định hướng chiến lược</w:t>
      </w:r>
      <w:r w:rsidRPr="00980636">
        <w:rPr>
          <w:sz w:val="27"/>
          <w:szCs w:val="27"/>
          <w:lang w:val="vi-VN"/>
        </w:rPr>
        <w:t xml:space="preserve"> </w:t>
      </w:r>
      <w:r>
        <w:rPr>
          <w:sz w:val="27"/>
          <w:szCs w:val="27"/>
          <w:lang w:val="vi-VN"/>
        </w:rPr>
        <w:t>c</w:t>
      </w:r>
      <w:r w:rsidRPr="00980636">
        <w:rPr>
          <w:sz w:val="27"/>
          <w:szCs w:val="27"/>
          <w:lang w:val="vi-VN"/>
        </w:rPr>
        <w:t>ủa trung tâm, công khai hóa</w:t>
      </w:r>
      <w:r w:rsidRPr="00EC50B8">
        <w:rPr>
          <w:sz w:val="27"/>
          <w:szCs w:val="27"/>
          <w:lang w:val="vi-VN"/>
        </w:rPr>
        <w:t xml:space="preserve"> các mục tiêu, hoạt động, chương trình giáo dục, kết quả đánh giá chất lượng giáo dục, hệ thống văn bằng, chứng chỉ và các điều kiện đảm bảo chất lượng giáo dục của trung tâm, tạo được sự đồng thuận và ủng hộ nhằm phát triển trung tâm.</w:t>
      </w:r>
    </w:p>
    <w:p w:rsidR="00C96E6A" w:rsidRPr="00EC50B8" w:rsidRDefault="00C96E6A" w:rsidP="00C96E6A">
      <w:pPr>
        <w:spacing w:before="120"/>
        <w:jc w:val="both"/>
        <w:rPr>
          <w:sz w:val="27"/>
          <w:szCs w:val="27"/>
          <w:lang w:val="vi-VN"/>
        </w:rPr>
      </w:pPr>
      <w:r w:rsidRPr="00EC50B8">
        <w:rPr>
          <w:sz w:val="27"/>
          <w:szCs w:val="27"/>
          <w:lang w:val="vi-VN"/>
        </w:rPr>
        <w:t xml:space="preserve">2. Tiêu chí 10. Thiết kế và định hướng triển khai </w:t>
      </w:r>
    </w:p>
    <w:p w:rsidR="00C96E6A" w:rsidRPr="001C5049" w:rsidRDefault="00C96E6A" w:rsidP="00C96E6A">
      <w:pPr>
        <w:spacing w:before="120"/>
        <w:ind w:firstLine="540"/>
        <w:jc w:val="both"/>
        <w:rPr>
          <w:spacing w:val="4"/>
          <w:sz w:val="27"/>
          <w:szCs w:val="27"/>
          <w:lang w:val="vi-VN"/>
        </w:rPr>
      </w:pPr>
      <w:r w:rsidRPr="001C5049">
        <w:rPr>
          <w:spacing w:val="4"/>
          <w:sz w:val="27"/>
          <w:szCs w:val="27"/>
          <w:lang w:val="vi-VN"/>
        </w:rPr>
        <w:t>a) Xác định được mục tiêu ưu tiên dài hạn, trung hạn và ngắn hạn của trung tâm;</w:t>
      </w:r>
    </w:p>
    <w:p w:rsidR="00C96E6A" w:rsidRPr="00EC50B8" w:rsidRDefault="00C96E6A" w:rsidP="00C96E6A">
      <w:pPr>
        <w:tabs>
          <w:tab w:val="left" w:pos="0"/>
        </w:tabs>
        <w:spacing w:before="120"/>
        <w:ind w:firstLine="540"/>
        <w:jc w:val="both"/>
        <w:rPr>
          <w:sz w:val="27"/>
          <w:szCs w:val="27"/>
          <w:lang w:val="vi-VN"/>
        </w:rPr>
      </w:pPr>
      <w:r w:rsidRPr="00EC50B8">
        <w:rPr>
          <w:sz w:val="27"/>
          <w:szCs w:val="27"/>
          <w:lang w:val="vi-VN"/>
        </w:rPr>
        <w:t>b) Thiết kế và định hướng các chương trình hành động, có quyết định đúng đắn, kịp thời nhằm đạt các mục tiêu phát triển trung tâm.</w:t>
      </w:r>
    </w:p>
    <w:p w:rsidR="00C96E6A" w:rsidRPr="00EC50B8" w:rsidRDefault="00C96E6A" w:rsidP="00C96E6A">
      <w:pPr>
        <w:spacing w:before="120"/>
        <w:jc w:val="both"/>
        <w:rPr>
          <w:sz w:val="27"/>
          <w:szCs w:val="27"/>
          <w:lang w:val="vi-VN"/>
        </w:rPr>
      </w:pPr>
      <w:r w:rsidRPr="00EC50B8">
        <w:rPr>
          <w:sz w:val="27"/>
          <w:szCs w:val="27"/>
          <w:lang w:val="vi-VN"/>
        </w:rPr>
        <w:t xml:space="preserve">3. Tiêu chí 11. Xây dựng và tổ chức thực hiện kế hoạch hoạt động </w:t>
      </w:r>
    </w:p>
    <w:p w:rsidR="00C96E6A" w:rsidRPr="00EC50B8" w:rsidRDefault="00C96E6A" w:rsidP="00C96E6A">
      <w:pPr>
        <w:numPr>
          <w:ilvl w:val="0"/>
          <w:numId w:val="1"/>
        </w:numPr>
        <w:tabs>
          <w:tab w:val="left" w:pos="720"/>
          <w:tab w:val="left" w:pos="900"/>
        </w:tabs>
        <w:spacing w:before="120"/>
        <w:ind w:left="0" w:firstLine="540"/>
        <w:jc w:val="both"/>
        <w:rPr>
          <w:sz w:val="27"/>
          <w:szCs w:val="27"/>
          <w:lang w:val="vi-VN"/>
        </w:rPr>
      </w:pPr>
      <w:r w:rsidRPr="00EC50B8">
        <w:rPr>
          <w:sz w:val="27"/>
          <w:szCs w:val="27"/>
          <w:lang w:val="vi-VN"/>
        </w:rPr>
        <w:lastRenderedPageBreak/>
        <w:t>Tổ chức xây dựng kế hoạch hoạt động của trung tâm, phù hợp với các mục tiêu, chiến lược giáo dục và định hướng phát triển của địa phương;</w:t>
      </w:r>
    </w:p>
    <w:p w:rsidR="00C96E6A" w:rsidRPr="001C5049" w:rsidRDefault="00C96E6A" w:rsidP="00C96E6A">
      <w:pPr>
        <w:numPr>
          <w:ilvl w:val="0"/>
          <w:numId w:val="1"/>
        </w:numPr>
        <w:tabs>
          <w:tab w:val="left" w:pos="720"/>
          <w:tab w:val="left" w:pos="900"/>
        </w:tabs>
        <w:spacing w:before="120"/>
        <w:ind w:left="0" w:firstLine="540"/>
        <w:jc w:val="both"/>
        <w:rPr>
          <w:spacing w:val="4"/>
          <w:sz w:val="27"/>
          <w:szCs w:val="27"/>
          <w:lang w:val="vi-VN"/>
        </w:rPr>
      </w:pPr>
      <w:r w:rsidRPr="001C5049">
        <w:rPr>
          <w:spacing w:val="4"/>
          <w:sz w:val="27"/>
          <w:szCs w:val="27"/>
          <w:lang w:val="vi-VN"/>
        </w:rPr>
        <w:t>Tổ chức triển khai và giám sát, đánh giá việc thực hiện kế hoạch của trung tâm.</w:t>
      </w:r>
    </w:p>
    <w:p w:rsidR="00C96E6A" w:rsidRPr="00EC50B8" w:rsidRDefault="00C96E6A" w:rsidP="00C96E6A">
      <w:pPr>
        <w:spacing w:before="120"/>
        <w:jc w:val="both"/>
        <w:rPr>
          <w:sz w:val="27"/>
          <w:szCs w:val="27"/>
          <w:lang w:val="vi-VN"/>
        </w:rPr>
      </w:pPr>
      <w:r w:rsidRPr="00EC50B8">
        <w:rPr>
          <w:sz w:val="27"/>
          <w:szCs w:val="27"/>
          <w:lang w:val="vi-VN"/>
        </w:rPr>
        <w:t xml:space="preserve">4. Tiêu chí 12. Tổ chức bộ máy, phát triển đội ngũ </w:t>
      </w:r>
    </w:p>
    <w:p w:rsidR="00C96E6A" w:rsidRPr="00EC50B8" w:rsidRDefault="00C96E6A" w:rsidP="00C96E6A">
      <w:pPr>
        <w:numPr>
          <w:ilvl w:val="0"/>
          <w:numId w:val="2"/>
        </w:numPr>
        <w:tabs>
          <w:tab w:val="clear" w:pos="720"/>
          <w:tab w:val="num" w:pos="360"/>
          <w:tab w:val="left" w:pos="935"/>
        </w:tabs>
        <w:spacing w:before="120"/>
        <w:ind w:left="0" w:firstLine="540"/>
        <w:jc w:val="both"/>
        <w:rPr>
          <w:sz w:val="27"/>
          <w:szCs w:val="27"/>
          <w:lang w:val="vi-VN"/>
        </w:rPr>
      </w:pPr>
      <w:r w:rsidRPr="00EC50B8">
        <w:rPr>
          <w:sz w:val="27"/>
          <w:szCs w:val="27"/>
          <w:lang w:val="vi-VN"/>
        </w:rPr>
        <w:t>Xây dựng, tổ chức bộ máy của trung tâm hoạt động hiệu quả;</w:t>
      </w:r>
    </w:p>
    <w:p w:rsidR="00C96E6A" w:rsidRPr="00EC50B8" w:rsidRDefault="00C96E6A" w:rsidP="00C96E6A">
      <w:pPr>
        <w:numPr>
          <w:ilvl w:val="0"/>
          <w:numId w:val="2"/>
        </w:numPr>
        <w:tabs>
          <w:tab w:val="clear" w:pos="720"/>
          <w:tab w:val="num" w:pos="360"/>
          <w:tab w:val="left" w:pos="935"/>
        </w:tabs>
        <w:spacing w:before="120"/>
        <w:ind w:left="0" w:firstLine="540"/>
        <w:jc w:val="both"/>
        <w:rPr>
          <w:sz w:val="27"/>
          <w:szCs w:val="27"/>
          <w:lang w:val="vi-VN"/>
        </w:rPr>
      </w:pPr>
      <w:r w:rsidRPr="000E529B">
        <w:rPr>
          <w:sz w:val="27"/>
          <w:szCs w:val="27"/>
          <w:lang w:val="vi-VN"/>
        </w:rPr>
        <w:t>T</w:t>
      </w:r>
      <w:r>
        <w:rPr>
          <w:sz w:val="27"/>
          <w:szCs w:val="27"/>
          <w:lang w:val="vi-VN"/>
        </w:rPr>
        <w:t>hực hi</w:t>
      </w:r>
      <w:r w:rsidRPr="000E529B">
        <w:rPr>
          <w:sz w:val="27"/>
          <w:szCs w:val="27"/>
          <w:lang w:val="vi-VN"/>
        </w:rPr>
        <w:t>ện q</w:t>
      </w:r>
      <w:r w:rsidRPr="00EC50B8">
        <w:rPr>
          <w:sz w:val="27"/>
          <w:szCs w:val="27"/>
          <w:lang w:val="vi-VN"/>
        </w:rPr>
        <w:t xml:space="preserve">uy hoạch, tuyển chọn, sử dụng, đánh giá và thực hiện đúng chế độ chính sách đối với đội ngũ cán bộ, giáo viên, nhân viên; mở rộng mạng lưới cộng tác viên của trung tâm; </w:t>
      </w:r>
    </w:p>
    <w:p w:rsidR="00C96E6A" w:rsidRPr="00EC50B8" w:rsidRDefault="00C96E6A" w:rsidP="00C96E6A">
      <w:pPr>
        <w:tabs>
          <w:tab w:val="num" w:pos="360"/>
          <w:tab w:val="left" w:pos="935"/>
        </w:tabs>
        <w:spacing w:before="120"/>
        <w:ind w:firstLine="540"/>
        <w:jc w:val="both"/>
        <w:rPr>
          <w:sz w:val="27"/>
          <w:szCs w:val="27"/>
          <w:lang w:val="vi-VN"/>
        </w:rPr>
      </w:pPr>
      <w:r w:rsidRPr="00EC50B8">
        <w:rPr>
          <w:sz w:val="27"/>
          <w:szCs w:val="27"/>
          <w:lang w:val="vi-VN"/>
        </w:rPr>
        <w:t>c) Thực hiện công tác đào tạo, bồi dưỡng đội ngũ cán bộ, giáo viên, nhâ</w:t>
      </w:r>
      <w:r>
        <w:rPr>
          <w:sz w:val="27"/>
          <w:szCs w:val="27"/>
          <w:lang w:val="vi-VN"/>
        </w:rPr>
        <w:t xml:space="preserve">n viên của trung tâm đáp ứng </w:t>
      </w:r>
      <w:r w:rsidRPr="00BA2CCB">
        <w:rPr>
          <w:sz w:val="27"/>
          <w:szCs w:val="27"/>
          <w:lang w:val="vi-VN"/>
        </w:rPr>
        <w:t>yêu</w:t>
      </w:r>
      <w:r w:rsidRPr="00EC50B8">
        <w:rPr>
          <w:sz w:val="27"/>
          <w:szCs w:val="27"/>
          <w:lang w:val="vi-VN"/>
        </w:rPr>
        <w:t xml:space="preserve"> cầu nâng cao chất lượng, hiệu quả các hoạt động, đảm bảo sự phát triển bền vững của trung tâm;</w:t>
      </w:r>
    </w:p>
    <w:p w:rsidR="00C96E6A" w:rsidRPr="00EC50B8" w:rsidRDefault="00C96E6A" w:rsidP="00C96E6A">
      <w:pPr>
        <w:tabs>
          <w:tab w:val="left" w:pos="935"/>
        </w:tabs>
        <w:spacing w:before="120"/>
        <w:ind w:firstLine="540"/>
        <w:jc w:val="both"/>
        <w:rPr>
          <w:sz w:val="27"/>
          <w:szCs w:val="27"/>
          <w:lang w:val="vi-VN"/>
        </w:rPr>
      </w:pPr>
      <w:r w:rsidRPr="00EC50B8">
        <w:rPr>
          <w:bCs/>
          <w:sz w:val="27"/>
          <w:szCs w:val="27"/>
          <w:shd w:val="clear" w:color="auto" w:fill="FFFFFF"/>
          <w:lang w:val="vi-VN"/>
        </w:rPr>
        <w:t xml:space="preserve">d) Xây dựng môi trường làm việc đồng thuận, </w:t>
      </w:r>
      <w:r w:rsidRPr="00367F26">
        <w:rPr>
          <w:bCs/>
          <w:sz w:val="27"/>
          <w:szCs w:val="27"/>
          <w:shd w:val="clear" w:color="auto" w:fill="FFFFFF"/>
          <w:lang w:val="vi-VN"/>
        </w:rPr>
        <w:t xml:space="preserve">chăm lo đời sống vật chất, tinh thần, </w:t>
      </w:r>
      <w:r w:rsidRPr="00EC50B8">
        <w:rPr>
          <w:sz w:val="27"/>
          <w:szCs w:val="27"/>
          <w:lang w:val="vi-VN"/>
        </w:rPr>
        <w:t>tạo điều kiện cho đội ngũ giáo viên, cán bộ, nhân viên phát huy tiềm năng, sáng kiến đóng góp tích cực vào các hoạt động phát triển trung tâm.</w:t>
      </w:r>
    </w:p>
    <w:p w:rsidR="00C96E6A" w:rsidRPr="00EC50B8" w:rsidRDefault="00C96E6A" w:rsidP="00C96E6A">
      <w:pPr>
        <w:spacing w:before="120"/>
        <w:jc w:val="both"/>
        <w:rPr>
          <w:spacing w:val="-8"/>
          <w:sz w:val="27"/>
          <w:szCs w:val="27"/>
          <w:lang w:val="vi-VN"/>
        </w:rPr>
      </w:pPr>
      <w:r w:rsidRPr="00EC50B8">
        <w:rPr>
          <w:spacing w:val="-8"/>
          <w:sz w:val="27"/>
          <w:szCs w:val="27"/>
          <w:lang w:val="vi-VN"/>
        </w:rPr>
        <w:t xml:space="preserve">5. Tiêu chí 13. Quản lý hoạt động giáo dục </w:t>
      </w:r>
    </w:p>
    <w:p w:rsidR="00C96E6A" w:rsidRPr="00EC50B8" w:rsidRDefault="00C96E6A" w:rsidP="00C96E6A">
      <w:pPr>
        <w:spacing w:before="120"/>
        <w:ind w:firstLine="540"/>
        <w:jc w:val="both"/>
        <w:rPr>
          <w:bCs/>
          <w:spacing w:val="-4"/>
          <w:sz w:val="27"/>
          <w:szCs w:val="27"/>
          <w:shd w:val="clear" w:color="auto" w:fill="FFFFFF"/>
          <w:lang w:val="vi-VN"/>
        </w:rPr>
      </w:pPr>
      <w:r w:rsidRPr="00EC50B8">
        <w:rPr>
          <w:spacing w:val="-4"/>
          <w:sz w:val="27"/>
          <w:szCs w:val="27"/>
          <w:lang w:val="vi-VN"/>
        </w:rPr>
        <w:t xml:space="preserve">a) Tổ chức đánh giá nhu cầu học tập đa dạng của người học trên địa bàn </w:t>
      </w:r>
      <w:r w:rsidRPr="00EC50B8">
        <w:rPr>
          <w:sz w:val="27"/>
          <w:szCs w:val="27"/>
          <w:lang w:val="vi-VN"/>
        </w:rPr>
        <w:t xml:space="preserve">theo yêu cầu phát triển kinh tế </w:t>
      </w:r>
      <w:r w:rsidRPr="00BA2CCB">
        <w:rPr>
          <w:sz w:val="27"/>
          <w:szCs w:val="27"/>
          <w:lang w:val="vi-VN"/>
        </w:rPr>
        <w:t xml:space="preserve">- </w:t>
      </w:r>
      <w:r w:rsidRPr="00EC50B8">
        <w:rPr>
          <w:sz w:val="27"/>
          <w:szCs w:val="27"/>
          <w:lang w:val="vi-VN"/>
        </w:rPr>
        <w:t>xã hội của địa phương</w:t>
      </w:r>
      <w:r w:rsidRPr="00EC50B8">
        <w:rPr>
          <w:spacing w:val="-4"/>
          <w:sz w:val="27"/>
          <w:szCs w:val="27"/>
          <w:lang w:val="vi-VN"/>
        </w:rPr>
        <w:t xml:space="preserve">; </w:t>
      </w:r>
    </w:p>
    <w:p w:rsidR="00C96E6A" w:rsidRPr="00EC50B8" w:rsidRDefault="00C96E6A" w:rsidP="00C96E6A">
      <w:pPr>
        <w:tabs>
          <w:tab w:val="left" w:pos="935"/>
        </w:tabs>
        <w:spacing w:before="120"/>
        <w:ind w:firstLine="540"/>
        <w:jc w:val="both"/>
        <w:rPr>
          <w:sz w:val="27"/>
          <w:szCs w:val="27"/>
          <w:lang w:val="vi-VN"/>
        </w:rPr>
      </w:pPr>
      <w:r w:rsidRPr="00EC50B8">
        <w:rPr>
          <w:sz w:val="27"/>
          <w:szCs w:val="27"/>
          <w:lang w:val="vi-VN"/>
        </w:rPr>
        <w:t xml:space="preserve">b) Tổ chức, vận động các đối tượng trong </w:t>
      </w:r>
      <w:r w:rsidRPr="00EC50B8">
        <w:rPr>
          <w:bCs/>
          <w:sz w:val="27"/>
          <w:szCs w:val="27"/>
          <w:shd w:val="clear" w:color="auto" w:fill="FFFFFF"/>
          <w:lang w:val="vi-VN"/>
        </w:rPr>
        <w:t>độ tuổi thực hiện</w:t>
      </w:r>
      <w:r w:rsidRPr="00EC50B8">
        <w:rPr>
          <w:sz w:val="27"/>
          <w:szCs w:val="27"/>
          <w:lang w:val="vi-VN"/>
        </w:rPr>
        <w:t xml:space="preserve"> phổ cập giáo dục, học tập văn hóa theo </w:t>
      </w:r>
      <w:r w:rsidRPr="00EC50B8">
        <w:rPr>
          <w:bCs/>
          <w:sz w:val="27"/>
          <w:szCs w:val="27"/>
          <w:shd w:val="clear" w:color="auto" w:fill="FFFFFF"/>
          <w:lang w:val="vi-VN"/>
        </w:rPr>
        <w:t xml:space="preserve">quy định </w:t>
      </w:r>
      <w:r w:rsidRPr="00EC50B8">
        <w:rPr>
          <w:sz w:val="27"/>
          <w:szCs w:val="27"/>
          <w:lang w:val="vi-VN"/>
        </w:rPr>
        <w:t xml:space="preserve">và tạo điều kiện để người học có cơ hội học tập; huy động lực lượng tham gia các hoạt động giáo dục, xây dựng xã hội học tập ở địa phương mà trung tâm là hạt nhân; thực hiện đúng công tác tuyển sinh và chế độ chính sách đối với người học; </w:t>
      </w:r>
    </w:p>
    <w:p w:rsidR="00C96E6A" w:rsidRPr="00EC50B8" w:rsidRDefault="00C96E6A" w:rsidP="00C96E6A">
      <w:pPr>
        <w:spacing w:before="120"/>
        <w:ind w:firstLine="540"/>
        <w:jc w:val="both"/>
        <w:rPr>
          <w:bCs/>
          <w:sz w:val="27"/>
          <w:szCs w:val="27"/>
          <w:shd w:val="clear" w:color="auto" w:fill="FFFFFF"/>
          <w:lang w:val="vi-VN"/>
        </w:rPr>
      </w:pPr>
      <w:r w:rsidRPr="00EC50B8">
        <w:rPr>
          <w:bCs/>
          <w:sz w:val="27"/>
          <w:szCs w:val="27"/>
          <w:shd w:val="clear" w:color="auto" w:fill="FFFFFF"/>
          <w:lang w:val="vi-VN"/>
        </w:rPr>
        <w:t xml:space="preserve">c) Tổ chức xây dựng chương trình; biên soạn, phát triển tài liệu, học liệu, cập nhật kiến thức kĩ năng, chuyển giao công nghệ thực hiện chương trình giáo dục đáp ứng yêu cầu của người học nhằm phát triển nguồn nhân lực của địa phương; </w:t>
      </w:r>
    </w:p>
    <w:p w:rsidR="00C96E6A" w:rsidRPr="00EC50B8" w:rsidRDefault="00C96E6A" w:rsidP="00C96E6A">
      <w:pPr>
        <w:tabs>
          <w:tab w:val="left" w:pos="187"/>
          <w:tab w:val="left" w:pos="374"/>
          <w:tab w:val="left" w:pos="561"/>
        </w:tabs>
        <w:spacing w:before="120"/>
        <w:ind w:firstLine="540"/>
        <w:jc w:val="both"/>
        <w:rPr>
          <w:dstrike/>
          <w:sz w:val="27"/>
          <w:szCs w:val="27"/>
          <w:lang w:val="vi-VN"/>
        </w:rPr>
      </w:pPr>
      <w:r w:rsidRPr="00EC50B8">
        <w:rPr>
          <w:sz w:val="27"/>
          <w:szCs w:val="27"/>
          <w:lang w:val="vi-VN"/>
        </w:rPr>
        <w:t>d) Quản lý họat động dạy học, kiểm tra, đánh giá theo yêu cầu đổi mới; hướng dẫn cho người học phương pháp tự học nhằm đảm bảo chất lượng, hiệu quả đào tạo.</w:t>
      </w:r>
    </w:p>
    <w:p w:rsidR="00C96E6A" w:rsidRPr="00EC50B8" w:rsidRDefault="00C96E6A" w:rsidP="00C96E6A">
      <w:pPr>
        <w:spacing w:before="120"/>
        <w:jc w:val="both"/>
        <w:rPr>
          <w:spacing w:val="-8"/>
          <w:sz w:val="27"/>
          <w:szCs w:val="27"/>
          <w:lang w:val="vi-VN"/>
        </w:rPr>
      </w:pPr>
      <w:r w:rsidRPr="00EC50B8">
        <w:rPr>
          <w:spacing w:val="-8"/>
          <w:sz w:val="27"/>
          <w:szCs w:val="27"/>
          <w:lang w:val="vi-VN"/>
        </w:rPr>
        <w:t xml:space="preserve">6. Tiêu chí 14. Quản lý tài chính, tài sản </w:t>
      </w:r>
    </w:p>
    <w:p w:rsidR="00C96E6A" w:rsidRPr="00723CE7" w:rsidRDefault="00C96E6A" w:rsidP="00C96E6A">
      <w:pPr>
        <w:numPr>
          <w:ilvl w:val="0"/>
          <w:numId w:val="3"/>
        </w:numPr>
        <w:tabs>
          <w:tab w:val="clear" w:pos="1080"/>
          <w:tab w:val="num" w:pos="187"/>
          <w:tab w:val="left" w:pos="935"/>
        </w:tabs>
        <w:spacing w:before="120"/>
        <w:ind w:left="0" w:firstLine="561"/>
        <w:jc w:val="both"/>
        <w:rPr>
          <w:sz w:val="27"/>
          <w:szCs w:val="27"/>
          <w:lang w:val="vi-VN"/>
        </w:rPr>
      </w:pPr>
      <w:r>
        <w:rPr>
          <w:sz w:val="27"/>
          <w:szCs w:val="27"/>
          <w:lang w:val="vi-VN"/>
        </w:rPr>
        <w:t>Hiểu biết</w:t>
      </w:r>
      <w:r w:rsidRPr="001B35C4">
        <w:rPr>
          <w:sz w:val="27"/>
          <w:szCs w:val="27"/>
          <w:lang w:val="vi-VN"/>
        </w:rPr>
        <w:t xml:space="preserve"> </w:t>
      </w:r>
      <w:r w:rsidRPr="00723CE7">
        <w:rPr>
          <w:sz w:val="27"/>
          <w:szCs w:val="27"/>
          <w:lang w:val="vi-VN"/>
        </w:rPr>
        <w:t>hoạt động của bộ máy kế toán tại trung tâm, chỉ đạo bộ phận kế toán xây dựng kế hoạch về tài chính, tài sản, có biện pháp bảo đảm cân đối để thực hiện đầy đủ các nhiệm vụ của trung tâm</w:t>
      </w:r>
      <w:r w:rsidRPr="000A6431">
        <w:rPr>
          <w:sz w:val="27"/>
          <w:szCs w:val="27"/>
          <w:lang w:val="vi-VN"/>
        </w:rPr>
        <w:t>;</w:t>
      </w:r>
    </w:p>
    <w:p w:rsidR="00C96E6A" w:rsidRPr="00723CE7" w:rsidRDefault="00C96E6A" w:rsidP="00C96E6A">
      <w:pPr>
        <w:numPr>
          <w:ilvl w:val="0"/>
          <w:numId w:val="3"/>
        </w:numPr>
        <w:tabs>
          <w:tab w:val="clear" w:pos="1080"/>
          <w:tab w:val="num" w:pos="187"/>
          <w:tab w:val="left" w:pos="935"/>
        </w:tabs>
        <w:spacing w:before="120"/>
        <w:ind w:left="0" w:firstLine="561"/>
        <w:jc w:val="both"/>
        <w:rPr>
          <w:sz w:val="27"/>
          <w:szCs w:val="27"/>
          <w:lang w:val="vi-VN"/>
        </w:rPr>
      </w:pPr>
      <w:r w:rsidRPr="00723CE7">
        <w:rPr>
          <w:sz w:val="27"/>
          <w:szCs w:val="27"/>
          <w:lang w:val="vi-VN"/>
        </w:rPr>
        <w:t>Tổ chức chỉ đạo thực hiện và kiểm tra, giám sát kế hoạch nhằm sử dụng có hiệu quả các nguồn tài chính, tài sản theo qui định hiện hành, đảm bảo công khai, minh bạch;</w:t>
      </w:r>
    </w:p>
    <w:p w:rsidR="00C96E6A" w:rsidRPr="00723CE7" w:rsidRDefault="00C96E6A" w:rsidP="00C96E6A">
      <w:pPr>
        <w:numPr>
          <w:ilvl w:val="0"/>
          <w:numId w:val="3"/>
        </w:numPr>
        <w:tabs>
          <w:tab w:val="clear" w:pos="1080"/>
          <w:tab w:val="num" w:pos="187"/>
          <w:tab w:val="left" w:pos="935"/>
        </w:tabs>
        <w:spacing w:before="120"/>
        <w:ind w:left="0" w:firstLine="561"/>
        <w:jc w:val="both"/>
        <w:rPr>
          <w:sz w:val="27"/>
          <w:szCs w:val="27"/>
          <w:lang w:val="vi-VN"/>
        </w:rPr>
      </w:pPr>
      <w:r w:rsidRPr="00723CE7">
        <w:rPr>
          <w:sz w:val="27"/>
          <w:szCs w:val="27"/>
          <w:lang w:val="vi-VN"/>
        </w:rPr>
        <w:t xml:space="preserve">Thực hiện xã hội hóa nguồn </w:t>
      </w:r>
      <w:r w:rsidRPr="00367F26">
        <w:rPr>
          <w:sz w:val="27"/>
          <w:szCs w:val="27"/>
          <w:lang w:val="vi-VN"/>
        </w:rPr>
        <w:t>lực tài chính,</w:t>
      </w:r>
      <w:r w:rsidRPr="00723CE7">
        <w:rPr>
          <w:sz w:val="27"/>
          <w:szCs w:val="27"/>
          <w:lang w:val="vi-VN"/>
        </w:rPr>
        <w:t xml:space="preserve"> khuyến khích tự làm đồ dùng dạy học. </w:t>
      </w:r>
    </w:p>
    <w:p w:rsidR="00C96E6A" w:rsidRPr="00EC50B8" w:rsidRDefault="00C96E6A" w:rsidP="00C96E6A">
      <w:pPr>
        <w:tabs>
          <w:tab w:val="left" w:pos="8820"/>
        </w:tabs>
        <w:spacing w:before="120"/>
        <w:jc w:val="both"/>
        <w:rPr>
          <w:bCs/>
          <w:sz w:val="27"/>
          <w:szCs w:val="27"/>
          <w:lang w:val="vi-VN"/>
        </w:rPr>
      </w:pPr>
      <w:r w:rsidRPr="00EC50B8">
        <w:rPr>
          <w:sz w:val="27"/>
          <w:szCs w:val="27"/>
          <w:lang w:val="vi-VN"/>
        </w:rPr>
        <w:t>7. Tiêu chí 15.</w:t>
      </w:r>
      <w:r w:rsidRPr="00EC50B8">
        <w:rPr>
          <w:iCs/>
          <w:sz w:val="27"/>
          <w:szCs w:val="27"/>
          <w:lang w:val="vi-VN"/>
        </w:rPr>
        <w:t xml:space="preserve"> Phát triển môi trường giáo dục </w:t>
      </w:r>
    </w:p>
    <w:p w:rsidR="00C96E6A" w:rsidRPr="00EC50B8" w:rsidRDefault="00C96E6A" w:rsidP="00C96E6A">
      <w:pPr>
        <w:spacing w:before="120"/>
        <w:ind w:firstLine="540"/>
        <w:jc w:val="both"/>
        <w:rPr>
          <w:sz w:val="27"/>
          <w:szCs w:val="27"/>
          <w:lang w:val="vi-VN"/>
        </w:rPr>
      </w:pPr>
      <w:r w:rsidRPr="00EC50B8">
        <w:rPr>
          <w:sz w:val="27"/>
          <w:szCs w:val="27"/>
          <w:lang w:val="vi-VN"/>
        </w:rPr>
        <w:t>a) Xây dựng nếp sống văn hoá và môi trường sư phạm;</w:t>
      </w:r>
    </w:p>
    <w:p w:rsidR="00C96E6A" w:rsidRPr="00EC50B8" w:rsidRDefault="00C96E6A" w:rsidP="00C96E6A">
      <w:pPr>
        <w:spacing w:before="120"/>
        <w:ind w:firstLine="540"/>
        <w:jc w:val="both"/>
        <w:rPr>
          <w:spacing w:val="4"/>
          <w:sz w:val="27"/>
          <w:szCs w:val="27"/>
          <w:lang w:val="vi-VN"/>
        </w:rPr>
      </w:pPr>
      <w:r w:rsidRPr="00EC50B8">
        <w:rPr>
          <w:spacing w:val="4"/>
          <w:sz w:val="27"/>
          <w:szCs w:val="27"/>
          <w:lang w:val="vi-VN"/>
        </w:rPr>
        <w:lastRenderedPageBreak/>
        <w:t>b) Tạo cảnh quan môi trường của trung tâm sạch, đẹp, vệ sinh, an toàn và lành mạnh;</w:t>
      </w:r>
    </w:p>
    <w:p w:rsidR="00C96E6A" w:rsidRPr="001C5049" w:rsidRDefault="00C96E6A" w:rsidP="00C96E6A">
      <w:pPr>
        <w:tabs>
          <w:tab w:val="left" w:pos="8820"/>
        </w:tabs>
        <w:spacing w:before="120"/>
        <w:ind w:firstLine="540"/>
        <w:jc w:val="both"/>
        <w:rPr>
          <w:bCs/>
          <w:spacing w:val="-8"/>
          <w:sz w:val="27"/>
          <w:szCs w:val="27"/>
          <w:lang w:val="vi-VN"/>
        </w:rPr>
      </w:pPr>
      <w:r w:rsidRPr="001C5049">
        <w:rPr>
          <w:spacing w:val="-8"/>
          <w:sz w:val="27"/>
          <w:szCs w:val="27"/>
          <w:lang w:val="vi-VN"/>
        </w:rPr>
        <w:t>c) Tổ chức, phối hợp với các lực lượng trong cộng đồng, xã hội nhằm hỗ trợ phát triển kiến thức, kỹ năng, thái độ đối với sự phát triển của bản thân và cộng đồng.</w:t>
      </w:r>
    </w:p>
    <w:p w:rsidR="00C96E6A" w:rsidRPr="00EC50B8" w:rsidRDefault="00C96E6A" w:rsidP="00C96E6A">
      <w:pPr>
        <w:spacing w:before="120"/>
        <w:jc w:val="both"/>
        <w:rPr>
          <w:iCs/>
          <w:sz w:val="27"/>
          <w:szCs w:val="27"/>
          <w:lang w:val="vi-VN"/>
        </w:rPr>
      </w:pPr>
      <w:r w:rsidRPr="00EC50B8">
        <w:rPr>
          <w:sz w:val="27"/>
          <w:szCs w:val="27"/>
          <w:lang w:val="vi-VN"/>
        </w:rPr>
        <w:t>8. Tiêu chí 16.</w:t>
      </w:r>
      <w:r w:rsidRPr="00EC50B8">
        <w:rPr>
          <w:iCs/>
          <w:sz w:val="27"/>
          <w:szCs w:val="27"/>
          <w:lang w:val="vi-VN"/>
        </w:rPr>
        <w:t xml:space="preserve"> Quản lý hành chính </w:t>
      </w:r>
    </w:p>
    <w:p w:rsidR="00C96E6A" w:rsidRPr="00EC50B8" w:rsidRDefault="00C96E6A" w:rsidP="00C96E6A">
      <w:pPr>
        <w:spacing w:before="120"/>
        <w:ind w:firstLine="540"/>
        <w:jc w:val="both"/>
        <w:rPr>
          <w:sz w:val="27"/>
          <w:szCs w:val="27"/>
          <w:lang w:val="vi-VN"/>
        </w:rPr>
      </w:pPr>
      <w:r w:rsidRPr="00EC50B8">
        <w:rPr>
          <w:sz w:val="27"/>
          <w:szCs w:val="27"/>
          <w:lang w:val="vi-VN"/>
        </w:rPr>
        <w:t>a) Quản lý hồ sơ, sổ sách, tài liệu theo đúng quy định;</w:t>
      </w:r>
    </w:p>
    <w:p w:rsidR="00C96E6A" w:rsidRPr="00EC50B8" w:rsidRDefault="00C96E6A" w:rsidP="00C96E6A">
      <w:pPr>
        <w:spacing w:before="120"/>
        <w:ind w:firstLine="540"/>
        <w:jc w:val="both"/>
        <w:rPr>
          <w:spacing w:val="6"/>
          <w:sz w:val="27"/>
          <w:szCs w:val="27"/>
          <w:lang w:val="vi-VN"/>
        </w:rPr>
      </w:pPr>
      <w:r w:rsidRPr="00EC50B8">
        <w:rPr>
          <w:spacing w:val="6"/>
          <w:sz w:val="27"/>
          <w:szCs w:val="27"/>
          <w:lang w:val="vi-VN"/>
        </w:rPr>
        <w:t>b) Xây dựng các quy trình hoạt động, thủ tục hành chính của trung tâm theo qui định</w:t>
      </w:r>
      <w:r w:rsidRPr="00367F26">
        <w:rPr>
          <w:spacing w:val="6"/>
          <w:sz w:val="27"/>
          <w:szCs w:val="27"/>
          <w:lang w:val="vi-VN"/>
        </w:rPr>
        <w:t xml:space="preserve"> hiện hành</w:t>
      </w:r>
      <w:r w:rsidRPr="00EC50B8">
        <w:rPr>
          <w:spacing w:val="6"/>
          <w:sz w:val="27"/>
          <w:szCs w:val="27"/>
          <w:lang w:val="vi-VN"/>
        </w:rPr>
        <w:t xml:space="preserve">. </w:t>
      </w:r>
    </w:p>
    <w:p w:rsidR="00C96E6A" w:rsidRPr="00EC50B8" w:rsidRDefault="00C96E6A" w:rsidP="00C96E6A">
      <w:pPr>
        <w:spacing w:before="120"/>
        <w:jc w:val="both"/>
        <w:rPr>
          <w:iCs/>
          <w:sz w:val="27"/>
          <w:szCs w:val="27"/>
          <w:lang w:val="vi-VN"/>
        </w:rPr>
      </w:pPr>
      <w:r w:rsidRPr="00EC50B8">
        <w:rPr>
          <w:sz w:val="27"/>
          <w:szCs w:val="27"/>
          <w:lang w:val="vi-VN"/>
        </w:rPr>
        <w:t xml:space="preserve">9. Tiêu chí 17. </w:t>
      </w:r>
      <w:r w:rsidRPr="00EC50B8">
        <w:rPr>
          <w:iCs/>
          <w:sz w:val="27"/>
          <w:szCs w:val="27"/>
          <w:lang w:val="vi-VN"/>
        </w:rPr>
        <w:t xml:space="preserve">Quản lý công tác thi đua, khen thưởng </w:t>
      </w:r>
    </w:p>
    <w:p w:rsidR="00C96E6A" w:rsidRPr="00EC50B8" w:rsidRDefault="00C96E6A" w:rsidP="00C96E6A">
      <w:pPr>
        <w:spacing w:before="120"/>
        <w:ind w:firstLine="540"/>
        <w:jc w:val="both"/>
        <w:rPr>
          <w:sz w:val="27"/>
          <w:szCs w:val="27"/>
          <w:lang w:val="vi-VN"/>
        </w:rPr>
      </w:pPr>
      <w:r w:rsidRPr="00EC50B8">
        <w:rPr>
          <w:sz w:val="27"/>
          <w:szCs w:val="27"/>
          <w:lang w:val="vi-VN"/>
        </w:rPr>
        <w:t xml:space="preserve">a) Tổ chức </w:t>
      </w:r>
      <w:r w:rsidRPr="00D70E0D">
        <w:rPr>
          <w:sz w:val="27"/>
          <w:szCs w:val="27"/>
          <w:lang w:val="vi-VN"/>
        </w:rPr>
        <w:t>triển khai</w:t>
      </w:r>
      <w:r w:rsidRPr="00DF65D1">
        <w:rPr>
          <w:sz w:val="26"/>
          <w:szCs w:val="26"/>
          <w:lang w:val="vi-VN"/>
        </w:rPr>
        <w:t xml:space="preserve"> </w:t>
      </w:r>
      <w:r w:rsidRPr="00EC50B8">
        <w:rPr>
          <w:sz w:val="27"/>
          <w:szCs w:val="27"/>
          <w:lang w:val="vi-VN"/>
        </w:rPr>
        <w:t>các phong trào thi đua;</w:t>
      </w:r>
    </w:p>
    <w:p w:rsidR="00C96E6A" w:rsidRPr="00EC50B8" w:rsidRDefault="00C96E6A" w:rsidP="00C96E6A">
      <w:pPr>
        <w:spacing w:before="120"/>
        <w:ind w:firstLine="540"/>
        <w:jc w:val="both"/>
        <w:rPr>
          <w:sz w:val="27"/>
          <w:szCs w:val="27"/>
          <w:lang w:val="vi-VN"/>
        </w:rPr>
      </w:pPr>
      <w:r w:rsidRPr="00EC50B8">
        <w:rPr>
          <w:sz w:val="27"/>
          <w:szCs w:val="27"/>
          <w:lang w:val="vi-VN"/>
        </w:rPr>
        <w:t xml:space="preserve">b) Trân trọng và đánh giá đúng thành tích của người học, cán bộ, giáo viên, nhân viên và cộng tác viên của trung tâm. </w:t>
      </w:r>
    </w:p>
    <w:p w:rsidR="00C96E6A" w:rsidRPr="00EC50B8" w:rsidRDefault="00C96E6A" w:rsidP="00C96E6A">
      <w:pPr>
        <w:spacing w:before="120"/>
        <w:jc w:val="both"/>
        <w:rPr>
          <w:iCs/>
          <w:spacing w:val="-12"/>
          <w:sz w:val="27"/>
          <w:szCs w:val="27"/>
          <w:lang w:val="vi-VN"/>
        </w:rPr>
      </w:pPr>
      <w:r w:rsidRPr="00EC50B8">
        <w:rPr>
          <w:spacing w:val="-12"/>
          <w:sz w:val="27"/>
          <w:szCs w:val="27"/>
          <w:lang w:val="vi-VN"/>
        </w:rPr>
        <w:t>10. Tiêu chí 18.</w:t>
      </w:r>
      <w:r>
        <w:rPr>
          <w:iCs/>
          <w:spacing w:val="-12"/>
          <w:sz w:val="27"/>
          <w:szCs w:val="27"/>
          <w:lang w:val="vi-VN"/>
        </w:rPr>
        <w:t xml:space="preserve"> Quản lý hệ thống </w:t>
      </w:r>
      <w:r w:rsidRPr="00EC50B8">
        <w:rPr>
          <w:iCs/>
          <w:spacing w:val="-12"/>
          <w:sz w:val="27"/>
          <w:szCs w:val="27"/>
          <w:lang w:val="vi-VN"/>
        </w:rPr>
        <w:t xml:space="preserve">thông tin </w:t>
      </w:r>
    </w:p>
    <w:p w:rsidR="00C96E6A" w:rsidRPr="00EC50B8" w:rsidRDefault="00C96E6A" w:rsidP="00C96E6A">
      <w:pPr>
        <w:spacing w:before="120"/>
        <w:ind w:firstLine="540"/>
        <w:jc w:val="both"/>
        <w:rPr>
          <w:sz w:val="27"/>
          <w:szCs w:val="27"/>
          <w:lang w:val="vi-VN"/>
        </w:rPr>
      </w:pPr>
      <w:r w:rsidRPr="00EC50B8">
        <w:rPr>
          <w:sz w:val="27"/>
          <w:szCs w:val="27"/>
          <w:lang w:val="vi-VN"/>
        </w:rPr>
        <w:t xml:space="preserve">a)  Xây dựng, quản lý, sử dụng hệ thống thông tin nhằm </w:t>
      </w:r>
      <w:r w:rsidRPr="003621D5">
        <w:rPr>
          <w:sz w:val="27"/>
          <w:szCs w:val="27"/>
          <w:lang w:val="vi-VN"/>
        </w:rPr>
        <w:t>phục vụ</w:t>
      </w:r>
      <w:r w:rsidRPr="00EC50B8">
        <w:rPr>
          <w:sz w:val="27"/>
          <w:szCs w:val="27"/>
          <w:lang w:val="vi-VN"/>
        </w:rPr>
        <w:t xml:space="preserve"> hoạt động của trung tâm;</w:t>
      </w:r>
    </w:p>
    <w:p w:rsidR="00C96E6A" w:rsidRPr="00EC50B8" w:rsidRDefault="00C96E6A" w:rsidP="00C96E6A">
      <w:pPr>
        <w:spacing w:before="120"/>
        <w:ind w:firstLine="540"/>
        <w:jc w:val="both"/>
        <w:rPr>
          <w:sz w:val="27"/>
          <w:szCs w:val="27"/>
          <w:lang w:val="vi-VN"/>
        </w:rPr>
      </w:pPr>
      <w:r w:rsidRPr="00EC50B8">
        <w:rPr>
          <w:sz w:val="27"/>
          <w:szCs w:val="27"/>
          <w:lang w:val="vi-VN"/>
        </w:rPr>
        <w:t>b) Tổ chức ứng dụng, khai thác công nghệ thông tin trong dạy học và quản lí giáo dục;</w:t>
      </w:r>
    </w:p>
    <w:p w:rsidR="00C96E6A" w:rsidRPr="00EC50B8" w:rsidRDefault="00C96E6A" w:rsidP="00C96E6A">
      <w:pPr>
        <w:spacing w:before="120"/>
        <w:ind w:firstLine="540"/>
        <w:jc w:val="both"/>
        <w:rPr>
          <w:sz w:val="27"/>
          <w:szCs w:val="27"/>
          <w:lang w:val="vi-VN"/>
        </w:rPr>
      </w:pPr>
      <w:r w:rsidRPr="00EC50B8">
        <w:rPr>
          <w:sz w:val="27"/>
          <w:szCs w:val="27"/>
          <w:lang w:val="vi-VN"/>
        </w:rPr>
        <w:t>c) Thông tin, báo cáo về các lĩnh vực hoạt động của trung tâm đẩy đủ, chính xác và kịp thời theo quy định.</w:t>
      </w:r>
    </w:p>
    <w:p w:rsidR="00C96E6A" w:rsidRPr="00EC50B8" w:rsidRDefault="00C96E6A" w:rsidP="00C96E6A">
      <w:pPr>
        <w:spacing w:before="120"/>
        <w:jc w:val="both"/>
        <w:rPr>
          <w:bCs/>
          <w:spacing w:val="-4"/>
          <w:sz w:val="27"/>
          <w:szCs w:val="27"/>
          <w:lang w:val="vi-VN"/>
        </w:rPr>
      </w:pPr>
      <w:r w:rsidRPr="00EC50B8">
        <w:rPr>
          <w:sz w:val="27"/>
          <w:szCs w:val="27"/>
          <w:lang w:val="vi-VN"/>
        </w:rPr>
        <w:t>11. Tiêu chí 19</w:t>
      </w:r>
      <w:r w:rsidRPr="00EC50B8">
        <w:rPr>
          <w:iCs/>
          <w:sz w:val="27"/>
          <w:szCs w:val="27"/>
          <w:lang w:val="vi-VN"/>
        </w:rPr>
        <w:t xml:space="preserve">. </w:t>
      </w:r>
      <w:r>
        <w:rPr>
          <w:bCs/>
          <w:spacing w:val="-4"/>
          <w:sz w:val="27"/>
          <w:szCs w:val="27"/>
          <w:lang w:val="vi-VN"/>
        </w:rPr>
        <w:t>Hợp tác, liên kết và  hỗ trợ c</w:t>
      </w:r>
      <w:r w:rsidRPr="001A7B0A">
        <w:rPr>
          <w:bCs/>
          <w:spacing w:val="-4"/>
          <w:sz w:val="27"/>
          <w:szCs w:val="27"/>
          <w:lang w:val="vi-VN"/>
        </w:rPr>
        <w:t>ộ</w:t>
      </w:r>
      <w:r w:rsidRPr="00EC50B8">
        <w:rPr>
          <w:bCs/>
          <w:spacing w:val="-4"/>
          <w:sz w:val="27"/>
          <w:szCs w:val="27"/>
          <w:lang w:val="vi-VN"/>
        </w:rPr>
        <w:t>ng đồng</w:t>
      </w:r>
    </w:p>
    <w:p w:rsidR="00C96E6A" w:rsidRPr="006A26B0" w:rsidRDefault="00C96E6A" w:rsidP="00C96E6A">
      <w:pPr>
        <w:spacing w:before="120"/>
        <w:ind w:firstLine="540"/>
        <w:jc w:val="both"/>
        <w:rPr>
          <w:sz w:val="27"/>
          <w:szCs w:val="27"/>
          <w:lang w:val="vi-VN"/>
        </w:rPr>
      </w:pPr>
      <w:r w:rsidRPr="00EC50B8">
        <w:rPr>
          <w:spacing w:val="-4"/>
          <w:sz w:val="27"/>
          <w:szCs w:val="27"/>
          <w:lang w:val="vi-VN"/>
        </w:rPr>
        <w:t xml:space="preserve">a) </w:t>
      </w:r>
      <w:r w:rsidRPr="006A26B0">
        <w:rPr>
          <w:sz w:val="27"/>
          <w:szCs w:val="27"/>
          <w:lang w:val="vi-VN"/>
        </w:rPr>
        <w:t xml:space="preserve">Hợp tác và chia sẻ kinh nghiệm hoạt động với các cơ sở giáo dục, cá nhân và tổ chức khác trong việc thực hiện các hoạt động đào tạo, bồi dưỡng, </w:t>
      </w:r>
      <w:r w:rsidRPr="006A26B0">
        <w:rPr>
          <w:bCs/>
          <w:spacing w:val="-4"/>
          <w:sz w:val="27"/>
          <w:szCs w:val="27"/>
          <w:lang w:val="vi-VN"/>
        </w:rPr>
        <w:t>chuyển giao khoa học - công nghệ</w:t>
      </w:r>
      <w:r w:rsidRPr="006A26B0">
        <w:rPr>
          <w:sz w:val="27"/>
          <w:szCs w:val="27"/>
          <w:lang w:val="vi-VN"/>
        </w:rPr>
        <w:t>;</w:t>
      </w:r>
    </w:p>
    <w:p w:rsidR="00C96E6A" w:rsidRPr="00EC50B8" w:rsidRDefault="00C96E6A" w:rsidP="00C96E6A">
      <w:pPr>
        <w:spacing w:before="120"/>
        <w:ind w:firstLine="540"/>
        <w:jc w:val="both"/>
        <w:rPr>
          <w:bCs/>
          <w:sz w:val="27"/>
          <w:szCs w:val="27"/>
          <w:shd w:val="clear" w:color="auto" w:fill="FFFFFF"/>
          <w:lang w:val="vi-VN"/>
        </w:rPr>
      </w:pPr>
      <w:r w:rsidRPr="00EC50B8">
        <w:rPr>
          <w:sz w:val="27"/>
          <w:szCs w:val="27"/>
          <w:lang w:val="vi-VN"/>
        </w:rPr>
        <w:t xml:space="preserve">b) Thực hiện </w:t>
      </w:r>
      <w:r w:rsidRPr="00EC50B8">
        <w:rPr>
          <w:bCs/>
          <w:sz w:val="27"/>
          <w:szCs w:val="27"/>
          <w:shd w:val="clear" w:color="auto" w:fill="FFFFFF"/>
          <w:lang w:val="vi-VN"/>
        </w:rPr>
        <w:t>liên kết với các cơ sở giáo dục đào tạo cấp văn bằng của hệ thống giáo dục quốc dân theo đúng các qui định hiện hành;</w:t>
      </w:r>
    </w:p>
    <w:p w:rsidR="00C96E6A" w:rsidRPr="00EC50B8" w:rsidRDefault="00C96E6A" w:rsidP="00C96E6A">
      <w:pPr>
        <w:spacing w:before="120"/>
        <w:ind w:firstLine="540"/>
        <w:jc w:val="both"/>
        <w:rPr>
          <w:sz w:val="27"/>
          <w:szCs w:val="27"/>
          <w:lang w:val="vi-VN"/>
        </w:rPr>
      </w:pPr>
      <w:r w:rsidRPr="00EC50B8">
        <w:rPr>
          <w:sz w:val="27"/>
          <w:szCs w:val="27"/>
          <w:lang w:val="vi-VN"/>
        </w:rPr>
        <w:t>c</w:t>
      </w:r>
      <w:r>
        <w:rPr>
          <w:sz w:val="27"/>
          <w:szCs w:val="27"/>
          <w:lang w:val="vi-VN"/>
        </w:rPr>
        <w:t xml:space="preserve">) </w:t>
      </w:r>
      <w:r w:rsidRPr="008B36E0">
        <w:rPr>
          <w:sz w:val="27"/>
          <w:szCs w:val="27"/>
          <w:lang w:val="vi-VN"/>
        </w:rPr>
        <w:t>T</w:t>
      </w:r>
      <w:r w:rsidRPr="00EC50B8">
        <w:rPr>
          <w:sz w:val="27"/>
          <w:szCs w:val="27"/>
          <w:lang w:val="vi-VN"/>
        </w:rPr>
        <w:t>ham gia và khuyến khích các thành viên của trung tâm tham gia các hoạt động phát triển kinh tế - văn hóa - xã hội của địa phương; hỗ trợ, tập huấn, tư vấn, tăng cường năng lực cho cán bộ trung tâm học tập cộng đồng.</w:t>
      </w:r>
    </w:p>
    <w:p w:rsidR="00C96E6A" w:rsidRPr="00EC50B8" w:rsidRDefault="00C96E6A" w:rsidP="00C96E6A">
      <w:pPr>
        <w:spacing w:before="120"/>
        <w:jc w:val="both"/>
        <w:rPr>
          <w:iCs/>
          <w:spacing w:val="-4"/>
          <w:sz w:val="27"/>
          <w:szCs w:val="27"/>
          <w:lang w:val="vi-VN"/>
        </w:rPr>
      </w:pPr>
      <w:r w:rsidRPr="00EC50B8">
        <w:rPr>
          <w:spacing w:val="-4"/>
          <w:sz w:val="27"/>
          <w:szCs w:val="27"/>
          <w:lang w:val="vi-VN"/>
        </w:rPr>
        <w:t>12. Tiêu chí 20</w:t>
      </w:r>
      <w:r w:rsidRPr="00EC50B8">
        <w:rPr>
          <w:iCs/>
          <w:spacing w:val="-4"/>
          <w:sz w:val="27"/>
          <w:szCs w:val="27"/>
          <w:lang w:val="vi-VN"/>
        </w:rPr>
        <w:t xml:space="preserve">. </w:t>
      </w:r>
      <w:r w:rsidRPr="00EC50B8">
        <w:rPr>
          <w:sz w:val="27"/>
          <w:szCs w:val="27"/>
          <w:lang w:val="vi-VN"/>
        </w:rPr>
        <w:t xml:space="preserve">Quản lý hoạt động đánh giá và kiểm định chất lượng giáo dục </w:t>
      </w:r>
    </w:p>
    <w:p w:rsidR="00C96E6A" w:rsidRPr="001C5049" w:rsidRDefault="00C96E6A" w:rsidP="00C96E6A">
      <w:pPr>
        <w:tabs>
          <w:tab w:val="left" w:pos="8820"/>
        </w:tabs>
        <w:spacing w:before="120"/>
        <w:ind w:firstLine="540"/>
        <w:jc w:val="both"/>
        <w:rPr>
          <w:bCs/>
          <w:spacing w:val="4"/>
          <w:sz w:val="27"/>
          <w:szCs w:val="27"/>
          <w:shd w:val="clear" w:color="auto" w:fill="FFFFFF"/>
          <w:lang w:val="vi-VN"/>
        </w:rPr>
      </w:pPr>
      <w:r w:rsidRPr="001C5049">
        <w:rPr>
          <w:bCs/>
          <w:spacing w:val="4"/>
          <w:sz w:val="27"/>
          <w:szCs w:val="27"/>
          <w:shd w:val="clear" w:color="auto" w:fill="FFFFFF"/>
          <w:lang w:val="vi-VN"/>
        </w:rPr>
        <w:t>a) Tổ chức thực hiện tự đánh giá chất lượng giáo dục của trung tâm theo quy định;</w:t>
      </w:r>
    </w:p>
    <w:p w:rsidR="00C96E6A" w:rsidRPr="00723CE7" w:rsidRDefault="00C96E6A" w:rsidP="00C96E6A">
      <w:pPr>
        <w:spacing w:before="120"/>
        <w:ind w:firstLine="540"/>
        <w:jc w:val="both"/>
        <w:rPr>
          <w:bCs/>
          <w:sz w:val="27"/>
          <w:szCs w:val="27"/>
          <w:shd w:val="clear" w:color="auto" w:fill="FFFFFF"/>
          <w:lang w:val="vi-VN"/>
        </w:rPr>
      </w:pPr>
      <w:r w:rsidRPr="00BB3E12">
        <w:rPr>
          <w:bCs/>
          <w:sz w:val="27"/>
          <w:szCs w:val="27"/>
          <w:shd w:val="clear" w:color="auto" w:fill="FFFFFF"/>
          <w:lang w:val="vi-VN"/>
        </w:rPr>
        <w:t>b) Chấp hành sự kiểm định chất lượng giáo dục của cơ quan có thẩm quyền.</w:t>
      </w:r>
    </w:p>
    <w:p w:rsidR="00C96E6A" w:rsidRPr="00723CE7" w:rsidRDefault="00C96E6A" w:rsidP="00C96E6A">
      <w:pPr>
        <w:spacing w:before="120"/>
        <w:ind w:firstLine="540"/>
        <w:jc w:val="both"/>
        <w:rPr>
          <w:bCs/>
          <w:sz w:val="27"/>
          <w:szCs w:val="27"/>
          <w:shd w:val="clear" w:color="auto" w:fill="FFFFFF"/>
          <w:lang w:val="vi-VN"/>
        </w:rPr>
      </w:pPr>
    </w:p>
    <w:p w:rsidR="00C96E6A" w:rsidRPr="00BB3E12" w:rsidRDefault="00C96E6A" w:rsidP="00C96E6A">
      <w:pPr>
        <w:tabs>
          <w:tab w:val="left" w:pos="0"/>
          <w:tab w:val="left" w:pos="8820"/>
        </w:tabs>
        <w:spacing w:before="120"/>
        <w:jc w:val="center"/>
        <w:rPr>
          <w:b/>
          <w:bCs/>
          <w:sz w:val="27"/>
          <w:szCs w:val="27"/>
          <w:lang w:val="vi-VN"/>
        </w:rPr>
      </w:pPr>
      <w:r w:rsidRPr="00BB3E12">
        <w:rPr>
          <w:b/>
          <w:bCs/>
          <w:sz w:val="27"/>
          <w:szCs w:val="27"/>
          <w:lang w:val="vi-VN"/>
        </w:rPr>
        <w:t>Chương III</w:t>
      </w:r>
    </w:p>
    <w:p w:rsidR="00C96E6A" w:rsidRPr="00BB3E12" w:rsidRDefault="00C96E6A" w:rsidP="00C96E6A">
      <w:pPr>
        <w:spacing w:before="120"/>
        <w:jc w:val="center"/>
        <w:rPr>
          <w:b/>
          <w:sz w:val="27"/>
          <w:szCs w:val="27"/>
          <w:lang w:val="vi-VN"/>
        </w:rPr>
      </w:pPr>
      <w:r w:rsidRPr="00BB3E12">
        <w:rPr>
          <w:b/>
          <w:sz w:val="27"/>
          <w:szCs w:val="27"/>
          <w:lang w:val="vi-VN"/>
        </w:rPr>
        <w:t>ĐÁNH GIÁ, XẾP LOẠI GIÁM  ĐỐC TRUNG TÂM THEO CHUẨN</w:t>
      </w:r>
    </w:p>
    <w:p w:rsidR="00C96E6A" w:rsidRPr="00BB3E12" w:rsidRDefault="00C96E6A" w:rsidP="00C96E6A">
      <w:pPr>
        <w:tabs>
          <w:tab w:val="left" w:pos="8820"/>
        </w:tabs>
        <w:spacing w:before="120"/>
        <w:jc w:val="both"/>
        <w:rPr>
          <w:b/>
          <w:bCs/>
          <w:sz w:val="27"/>
          <w:szCs w:val="27"/>
          <w:lang w:val="vi-VN"/>
        </w:rPr>
      </w:pPr>
      <w:r w:rsidRPr="00BB3E12">
        <w:rPr>
          <w:b/>
          <w:bCs/>
          <w:sz w:val="27"/>
          <w:szCs w:val="27"/>
          <w:lang w:val="vi-VN"/>
        </w:rPr>
        <w:t>Điều 7. Yêu cầu đánh giá, xếp loại giám đốc trung tâm</w:t>
      </w:r>
    </w:p>
    <w:p w:rsidR="00C96E6A" w:rsidRPr="00BB3E12" w:rsidRDefault="00C96E6A" w:rsidP="00C96E6A">
      <w:pPr>
        <w:tabs>
          <w:tab w:val="left" w:pos="700"/>
        </w:tabs>
        <w:spacing w:before="120"/>
        <w:ind w:firstLine="561"/>
        <w:jc w:val="both"/>
        <w:rPr>
          <w:spacing w:val="-4"/>
          <w:sz w:val="27"/>
          <w:szCs w:val="27"/>
          <w:lang w:val="vi-VN"/>
        </w:rPr>
      </w:pPr>
      <w:r w:rsidRPr="00BB3E12">
        <w:rPr>
          <w:spacing w:val="-4"/>
          <w:sz w:val="27"/>
          <w:szCs w:val="27"/>
          <w:lang w:val="vi-VN"/>
        </w:rPr>
        <w:t>1</w:t>
      </w:r>
      <w:r w:rsidRPr="00BB3E12">
        <w:rPr>
          <w:bCs/>
          <w:spacing w:val="-4"/>
          <w:sz w:val="27"/>
          <w:szCs w:val="27"/>
          <w:lang w:val="vi-VN"/>
        </w:rPr>
        <w:t xml:space="preserve">. </w:t>
      </w:r>
      <w:r w:rsidRPr="00BB3E12">
        <w:rPr>
          <w:spacing w:val="-4"/>
          <w:sz w:val="27"/>
          <w:szCs w:val="27"/>
          <w:lang w:val="vi-VN"/>
        </w:rPr>
        <w:t xml:space="preserve">Việc đánh giá, xếp loại giám đốc trung tâm phải đảm bảo khách quan, toàn diện, khoa học, công bằng và dân chủ; phản ánh đúng phẩm chất, năng lực, hiệu </w:t>
      </w:r>
      <w:r w:rsidRPr="00BB3E12">
        <w:rPr>
          <w:spacing w:val="-4"/>
          <w:sz w:val="27"/>
          <w:szCs w:val="27"/>
          <w:lang w:val="vi-VN"/>
        </w:rPr>
        <w:lastRenderedPageBreak/>
        <w:t xml:space="preserve">quả công tác, phải đặt trong phạm vi công tác và điều kiện cụ thể của trung tâm, địa phương.  </w:t>
      </w:r>
    </w:p>
    <w:p w:rsidR="00C96E6A" w:rsidRPr="00BB3E12" w:rsidRDefault="00C96E6A" w:rsidP="00C96E6A">
      <w:pPr>
        <w:tabs>
          <w:tab w:val="left" w:pos="8820"/>
        </w:tabs>
        <w:spacing w:before="120"/>
        <w:ind w:firstLine="561"/>
        <w:jc w:val="both"/>
        <w:rPr>
          <w:sz w:val="27"/>
          <w:szCs w:val="27"/>
          <w:lang w:val="vi-VN"/>
        </w:rPr>
      </w:pPr>
      <w:r w:rsidRPr="00BB3E12">
        <w:rPr>
          <w:sz w:val="27"/>
          <w:szCs w:val="27"/>
          <w:lang w:val="vi-VN"/>
        </w:rPr>
        <w:t>2. Việc đánh giá, xếp loại giám đốc trung tâm phải căn cứ vào các kết quả được chứng minh</w:t>
      </w:r>
      <w:r w:rsidRPr="00367F26">
        <w:rPr>
          <w:sz w:val="27"/>
          <w:szCs w:val="27"/>
          <w:lang w:val="vi-VN"/>
        </w:rPr>
        <w:t xml:space="preserve"> </w:t>
      </w:r>
      <w:r w:rsidRPr="00BB3E12">
        <w:rPr>
          <w:sz w:val="27"/>
          <w:szCs w:val="27"/>
          <w:lang w:val="vi-VN"/>
        </w:rPr>
        <w:t xml:space="preserve">phù hợp với các tiêu chí, tiêu chuẩn của chuẩn </w:t>
      </w:r>
      <w:r w:rsidRPr="00BB3E12">
        <w:rPr>
          <w:bCs/>
          <w:sz w:val="27"/>
          <w:szCs w:val="27"/>
          <w:lang w:val="vi-VN"/>
        </w:rPr>
        <w:t>được quy định tại chương II của văn bản này</w:t>
      </w:r>
      <w:r w:rsidRPr="00BB3E12">
        <w:rPr>
          <w:sz w:val="27"/>
          <w:szCs w:val="27"/>
          <w:lang w:val="vi-VN"/>
        </w:rPr>
        <w:t>.</w:t>
      </w:r>
    </w:p>
    <w:p w:rsidR="00C96E6A" w:rsidRPr="00BB3E12" w:rsidRDefault="00C96E6A" w:rsidP="00C96E6A">
      <w:pPr>
        <w:spacing w:before="120"/>
        <w:jc w:val="both"/>
        <w:rPr>
          <w:sz w:val="27"/>
          <w:szCs w:val="27"/>
          <w:lang w:val="vi-VN"/>
        </w:rPr>
      </w:pPr>
      <w:r w:rsidRPr="00BB3E12">
        <w:rPr>
          <w:b/>
          <w:sz w:val="27"/>
          <w:szCs w:val="27"/>
          <w:lang w:val="vi-VN"/>
        </w:rPr>
        <w:t xml:space="preserve">Điều 8. </w:t>
      </w:r>
      <w:r w:rsidRPr="00BB3E12">
        <w:rPr>
          <w:b/>
          <w:bCs/>
          <w:sz w:val="27"/>
          <w:szCs w:val="27"/>
          <w:lang w:val="vi-VN"/>
        </w:rPr>
        <w:t>Phương pháp đánh giá, xếp loại giám đốc trung tâm</w:t>
      </w:r>
    </w:p>
    <w:p w:rsidR="00C96E6A" w:rsidRPr="00BB3E12" w:rsidRDefault="00C96E6A" w:rsidP="00C96E6A">
      <w:pPr>
        <w:spacing w:before="120"/>
        <w:ind w:firstLine="561"/>
        <w:jc w:val="both"/>
        <w:rPr>
          <w:sz w:val="27"/>
          <w:szCs w:val="27"/>
          <w:lang w:val="vi-VN"/>
        </w:rPr>
      </w:pPr>
      <w:r w:rsidRPr="00BB3E12">
        <w:rPr>
          <w:sz w:val="27"/>
          <w:szCs w:val="27"/>
          <w:lang w:val="vi-VN"/>
        </w:rPr>
        <w:t xml:space="preserve">1. Đánh giá giám đốc trung tâm được thực hiện thông qua việc đánh giá và cho điểm từng tiêu chí trong mỗi tiêu chuẩn. Việc cho điểm tiêu chí được thực hiện trên cơ sở xem xét các minh chứng liên quan. </w:t>
      </w:r>
    </w:p>
    <w:p w:rsidR="00C96E6A" w:rsidRPr="00BB3E12" w:rsidRDefault="00C96E6A" w:rsidP="00C96E6A">
      <w:pPr>
        <w:spacing w:before="120"/>
        <w:ind w:firstLine="561"/>
        <w:jc w:val="both"/>
        <w:rPr>
          <w:sz w:val="27"/>
          <w:szCs w:val="27"/>
          <w:lang w:val="vi-VN"/>
        </w:rPr>
      </w:pPr>
      <w:r w:rsidRPr="00BB3E12">
        <w:rPr>
          <w:sz w:val="27"/>
          <w:szCs w:val="27"/>
          <w:lang w:val="vi-VN"/>
        </w:rPr>
        <w:t xml:space="preserve">Điểm tiêu chí tính theo thang điểm 10, là số nguyên. Tổng </w:t>
      </w:r>
      <w:r w:rsidRPr="00BA2CCB">
        <w:rPr>
          <w:sz w:val="27"/>
          <w:szCs w:val="27"/>
          <w:lang w:val="vi-VN"/>
        </w:rPr>
        <w:t xml:space="preserve">số </w:t>
      </w:r>
      <w:r w:rsidRPr="00BB3E12">
        <w:rPr>
          <w:sz w:val="27"/>
          <w:szCs w:val="27"/>
          <w:lang w:val="vi-VN"/>
        </w:rPr>
        <w:t>điểm tối đa của 20 tiêu chí là 200.</w:t>
      </w:r>
    </w:p>
    <w:p w:rsidR="00C96E6A" w:rsidRPr="00BB3E12" w:rsidRDefault="00C96E6A" w:rsidP="00C96E6A">
      <w:pPr>
        <w:spacing w:before="120"/>
        <w:ind w:firstLine="561"/>
        <w:jc w:val="both"/>
        <w:rPr>
          <w:sz w:val="27"/>
          <w:szCs w:val="27"/>
          <w:lang w:val="vi-VN"/>
        </w:rPr>
      </w:pPr>
      <w:r w:rsidRPr="00BB3E12">
        <w:rPr>
          <w:sz w:val="27"/>
          <w:szCs w:val="27"/>
          <w:lang w:val="vi-VN"/>
        </w:rPr>
        <w:t>2. Căn cứ vào điểm của từng tiêu chí và tổng số điểm, việc đánh giá xếp loại giám đốc trung tâm được thực hiện như sau:</w:t>
      </w:r>
    </w:p>
    <w:p w:rsidR="00C96E6A" w:rsidRPr="00BB3E12" w:rsidRDefault="00C96E6A" w:rsidP="00C96E6A">
      <w:pPr>
        <w:spacing w:before="120"/>
        <w:ind w:firstLine="561"/>
        <w:jc w:val="both"/>
        <w:rPr>
          <w:sz w:val="27"/>
          <w:szCs w:val="27"/>
          <w:lang w:val="vi-VN"/>
        </w:rPr>
      </w:pPr>
      <w:r w:rsidRPr="00BB3E12">
        <w:rPr>
          <w:sz w:val="27"/>
          <w:szCs w:val="27"/>
          <w:lang w:val="vi-VN"/>
        </w:rPr>
        <w:t xml:space="preserve">a)  Đạt chuẩn: </w:t>
      </w:r>
    </w:p>
    <w:p w:rsidR="00C96E6A" w:rsidRPr="001C5049" w:rsidRDefault="00C96E6A" w:rsidP="00C96E6A">
      <w:pPr>
        <w:spacing w:before="120"/>
        <w:ind w:firstLine="561"/>
        <w:jc w:val="both"/>
        <w:rPr>
          <w:spacing w:val="4"/>
          <w:sz w:val="27"/>
          <w:szCs w:val="27"/>
          <w:lang w:val="vi-VN"/>
        </w:rPr>
      </w:pPr>
      <w:r w:rsidRPr="001C5049">
        <w:rPr>
          <w:spacing w:val="4"/>
          <w:sz w:val="27"/>
          <w:szCs w:val="27"/>
          <w:lang w:val="vi-VN"/>
        </w:rPr>
        <w:t>- Loại xuất sắc: Tổng số điểm từ 180 đến 200 và các tiêu chí phải từ 8 điểm trở lên;</w:t>
      </w:r>
    </w:p>
    <w:p w:rsidR="00C96E6A" w:rsidRPr="00BB3E12" w:rsidRDefault="00C96E6A" w:rsidP="00C96E6A">
      <w:pPr>
        <w:tabs>
          <w:tab w:val="left" w:pos="8820"/>
        </w:tabs>
        <w:spacing w:before="120"/>
        <w:ind w:firstLine="561"/>
        <w:jc w:val="both"/>
        <w:rPr>
          <w:sz w:val="27"/>
          <w:szCs w:val="27"/>
          <w:lang w:val="vi-VN"/>
        </w:rPr>
      </w:pPr>
      <w:r w:rsidRPr="00BB3E12">
        <w:rPr>
          <w:sz w:val="27"/>
          <w:szCs w:val="27"/>
          <w:lang w:val="vi-VN"/>
        </w:rPr>
        <w:t xml:space="preserve">- Loại </w:t>
      </w:r>
      <w:r w:rsidRPr="00367F26">
        <w:rPr>
          <w:sz w:val="27"/>
          <w:szCs w:val="27"/>
          <w:lang w:val="vi-VN"/>
        </w:rPr>
        <w:t>khá</w:t>
      </w:r>
      <w:r w:rsidRPr="00BB3E12">
        <w:rPr>
          <w:sz w:val="27"/>
          <w:szCs w:val="27"/>
          <w:lang w:val="vi-VN"/>
        </w:rPr>
        <w:t xml:space="preserve">: Tổng số điểm từ 140 điểm trở lên và các tiêu chí phải từ 6 điểm trở lên nhưng không xếp được ở loại xuất sắc; </w:t>
      </w:r>
    </w:p>
    <w:p w:rsidR="00C96E6A" w:rsidRPr="00BB3E12" w:rsidRDefault="00C96E6A" w:rsidP="00C96E6A">
      <w:pPr>
        <w:tabs>
          <w:tab w:val="left" w:pos="8820"/>
        </w:tabs>
        <w:spacing w:before="120"/>
        <w:ind w:firstLine="561"/>
        <w:jc w:val="both"/>
        <w:rPr>
          <w:spacing w:val="4"/>
          <w:sz w:val="27"/>
          <w:szCs w:val="27"/>
          <w:lang w:val="vi-VN"/>
        </w:rPr>
      </w:pPr>
      <w:r w:rsidRPr="00BB3E12">
        <w:rPr>
          <w:spacing w:val="4"/>
          <w:sz w:val="27"/>
          <w:szCs w:val="27"/>
          <w:lang w:val="vi-VN"/>
        </w:rPr>
        <w:t>- Loại trung bình: Tổng số điểm từ 100 trở lên, các tiêu chí của tiêu chuẩn 1và 3 phải từ 5 điểm trở lên, không có tiêu chí 0 điểm nhưng không xếp được ở các loại cao hơn.</w:t>
      </w:r>
    </w:p>
    <w:p w:rsidR="00C96E6A" w:rsidRPr="00BB3E12" w:rsidRDefault="00C96E6A" w:rsidP="00C96E6A">
      <w:pPr>
        <w:tabs>
          <w:tab w:val="left" w:pos="8820"/>
        </w:tabs>
        <w:spacing w:before="120"/>
        <w:ind w:firstLine="561"/>
        <w:jc w:val="both"/>
        <w:rPr>
          <w:sz w:val="27"/>
          <w:szCs w:val="27"/>
          <w:lang w:val="vi-VN"/>
        </w:rPr>
      </w:pPr>
      <w:r w:rsidRPr="00BB3E12">
        <w:rPr>
          <w:sz w:val="27"/>
          <w:szCs w:val="27"/>
          <w:lang w:val="vi-VN"/>
        </w:rPr>
        <w:t>b) Chưa</w:t>
      </w:r>
      <w:r w:rsidRPr="00BB3E12">
        <w:rPr>
          <w:spacing w:val="-6"/>
          <w:sz w:val="27"/>
          <w:szCs w:val="27"/>
          <w:lang w:val="vi-VN"/>
        </w:rPr>
        <w:t xml:space="preserve"> đạt chuẩn</w:t>
      </w:r>
      <w:r w:rsidRPr="00BB3E12">
        <w:rPr>
          <w:sz w:val="27"/>
          <w:szCs w:val="27"/>
          <w:lang w:val="vi-VN"/>
        </w:rPr>
        <w:t xml:space="preserve">: </w:t>
      </w:r>
    </w:p>
    <w:p w:rsidR="00C96E6A" w:rsidRPr="00BB3E12" w:rsidRDefault="00C96E6A" w:rsidP="00C96E6A">
      <w:pPr>
        <w:tabs>
          <w:tab w:val="left" w:pos="8820"/>
        </w:tabs>
        <w:spacing w:before="120"/>
        <w:ind w:firstLine="561"/>
        <w:jc w:val="both"/>
        <w:rPr>
          <w:sz w:val="27"/>
          <w:szCs w:val="27"/>
          <w:lang w:val="vi-VN"/>
        </w:rPr>
      </w:pPr>
      <w:r w:rsidRPr="00BB3E12">
        <w:rPr>
          <w:sz w:val="27"/>
          <w:szCs w:val="27"/>
          <w:lang w:val="vi-VN"/>
        </w:rPr>
        <w:t xml:space="preserve">- Tổng điểm dưới 100 hoặc thuộc một trong hai trường hợp sau: </w:t>
      </w:r>
    </w:p>
    <w:p w:rsidR="00C96E6A" w:rsidRPr="00BB3E12" w:rsidRDefault="00C96E6A" w:rsidP="00C96E6A">
      <w:pPr>
        <w:tabs>
          <w:tab w:val="left" w:pos="8820"/>
        </w:tabs>
        <w:spacing w:before="120"/>
        <w:ind w:firstLine="561"/>
        <w:jc w:val="both"/>
        <w:rPr>
          <w:sz w:val="27"/>
          <w:szCs w:val="27"/>
          <w:lang w:val="vi-VN"/>
        </w:rPr>
      </w:pPr>
      <w:r w:rsidRPr="00BB3E12">
        <w:rPr>
          <w:sz w:val="27"/>
          <w:szCs w:val="27"/>
          <w:lang w:val="vi-VN"/>
        </w:rPr>
        <w:t xml:space="preserve">- Có tiêu chí 0 điểm; </w:t>
      </w:r>
    </w:p>
    <w:p w:rsidR="00C96E6A" w:rsidRPr="00BB3E12" w:rsidRDefault="00C96E6A" w:rsidP="00C96E6A">
      <w:pPr>
        <w:tabs>
          <w:tab w:val="left" w:pos="8820"/>
        </w:tabs>
        <w:spacing w:before="120"/>
        <w:ind w:firstLine="561"/>
        <w:jc w:val="both"/>
        <w:rPr>
          <w:sz w:val="27"/>
          <w:szCs w:val="27"/>
          <w:lang w:val="vi-VN"/>
        </w:rPr>
      </w:pPr>
      <w:r w:rsidRPr="00BB3E12">
        <w:rPr>
          <w:sz w:val="27"/>
          <w:szCs w:val="27"/>
          <w:lang w:val="vi-VN"/>
        </w:rPr>
        <w:t>-</w:t>
      </w:r>
      <w:r w:rsidRPr="00BB3E12">
        <w:rPr>
          <w:color w:val="FF0000"/>
          <w:sz w:val="27"/>
          <w:szCs w:val="27"/>
          <w:lang w:val="vi-VN"/>
        </w:rPr>
        <w:t xml:space="preserve"> </w:t>
      </w:r>
      <w:r w:rsidRPr="00BB3E12">
        <w:rPr>
          <w:sz w:val="27"/>
          <w:szCs w:val="27"/>
          <w:lang w:val="vi-VN"/>
        </w:rPr>
        <w:t>Có tiêu chí trong các tiêu chuẩn 1và 3 dưới 5 điểm.</w:t>
      </w:r>
    </w:p>
    <w:p w:rsidR="00C96E6A" w:rsidRPr="00BB3E12" w:rsidRDefault="00C96E6A" w:rsidP="00C96E6A">
      <w:pPr>
        <w:tabs>
          <w:tab w:val="left" w:pos="8820"/>
        </w:tabs>
        <w:spacing w:before="120"/>
        <w:jc w:val="both"/>
        <w:rPr>
          <w:sz w:val="27"/>
          <w:szCs w:val="27"/>
          <w:lang w:val="vi-VN"/>
        </w:rPr>
      </w:pPr>
      <w:r w:rsidRPr="00BB3E12">
        <w:rPr>
          <w:b/>
          <w:bCs/>
          <w:sz w:val="27"/>
          <w:szCs w:val="27"/>
          <w:lang w:val="vi-VN"/>
        </w:rPr>
        <w:t>Điều 9. Lực lượng</w:t>
      </w:r>
      <w:r w:rsidRPr="00BB3E12">
        <w:rPr>
          <w:bCs/>
          <w:sz w:val="27"/>
          <w:szCs w:val="27"/>
          <w:lang w:val="vi-VN"/>
        </w:rPr>
        <w:t xml:space="preserve"> </w:t>
      </w:r>
      <w:r w:rsidRPr="00BB3E12">
        <w:rPr>
          <w:b/>
          <w:bCs/>
          <w:sz w:val="27"/>
          <w:szCs w:val="27"/>
          <w:lang w:val="vi-VN"/>
        </w:rPr>
        <w:t>và</w:t>
      </w:r>
      <w:r w:rsidRPr="00BB3E12">
        <w:rPr>
          <w:bCs/>
          <w:sz w:val="27"/>
          <w:szCs w:val="27"/>
          <w:lang w:val="vi-VN"/>
        </w:rPr>
        <w:t xml:space="preserve"> </w:t>
      </w:r>
      <w:r w:rsidRPr="00BB3E12">
        <w:rPr>
          <w:b/>
          <w:bCs/>
          <w:sz w:val="27"/>
          <w:szCs w:val="27"/>
          <w:lang w:val="vi-VN"/>
        </w:rPr>
        <w:t>quy trình đánh giá, xếp loại giám đốc trung tâm</w:t>
      </w:r>
    </w:p>
    <w:p w:rsidR="00C96E6A" w:rsidRPr="00BB3E12" w:rsidRDefault="00C96E6A" w:rsidP="00C96E6A">
      <w:pPr>
        <w:tabs>
          <w:tab w:val="left" w:pos="0"/>
          <w:tab w:val="left" w:pos="700"/>
        </w:tabs>
        <w:spacing w:before="120"/>
        <w:jc w:val="both"/>
        <w:rPr>
          <w:sz w:val="27"/>
          <w:szCs w:val="27"/>
          <w:lang w:val="vi-VN"/>
        </w:rPr>
      </w:pPr>
      <w:r w:rsidRPr="00BB3E12">
        <w:rPr>
          <w:sz w:val="27"/>
          <w:szCs w:val="27"/>
          <w:lang w:val="vi-VN"/>
        </w:rPr>
        <w:tab/>
        <w:t>1. Lực lượng đánh giá, xếp loại giám đốc trung tâm gồm: giám đốc, các phó giám đốc trung tâm, cấp ủy Đảng, Ban Chấp hành Công đoàn và Ban Chấp hành Đoàn TNCS HCM trung tâm; cán bộ, giáo viên, nhân viên cơ hữu của trung tâm; thủ trưởng cơ quan quản l</w:t>
      </w:r>
      <w:r>
        <w:rPr>
          <w:sz w:val="27"/>
          <w:szCs w:val="27"/>
          <w:lang w:val="vi-VN"/>
        </w:rPr>
        <w:t>ý trực tiếp giám đốc trung tâm.</w:t>
      </w:r>
      <w:r w:rsidRPr="00BB3E12">
        <w:rPr>
          <w:sz w:val="27"/>
          <w:szCs w:val="27"/>
          <w:lang w:val="vi-VN"/>
        </w:rPr>
        <w:t xml:space="preserve"> </w:t>
      </w:r>
    </w:p>
    <w:p w:rsidR="00C96E6A" w:rsidRPr="00BB3E12" w:rsidRDefault="00C96E6A" w:rsidP="00C96E6A">
      <w:pPr>
        <w:tabs>
          <w:tab w:val="left" w:pos="0"/>
          <w:tab w:val="left" w:pos="700"/>
        </w:tabs>
        <w:spacing w:before="120"/>
        <w:jc w:val="both"/>
        <w:rPr>
          <w:sz w:val="27"/>
          <w:szCs w:val="27"/>
          <w:lang w:val="vi-VN"/>
        </w:rPr>
      </w:pPr>
      <w:r w:rsidRPr="00BB3E12">
        <w:rPr>
          <w:sz w:val="27"/>
          <w:szCs w:val="27"/>
          <w:lang w:val="vi-VN"/>
        </w:rPr>
        <w:tab/>
        <w:t>2. Quy trình đánh giá, xếp loại giám đốc trung tâm</w:t>
      </w:r>
    </w:p>
    <w:p w:rsidR="00C96E6A" w:rsidRPr="00BB3E12" w:rsidRDefault="00C96E6A" w:rsidP="00C96E6A">
      <w:pPr>
        <w:tabs>
          <w:tab w:val="left" w:pos="0"/>
          <w:tab w:val="left" w:pos="700"/>
        </w:tabs>
        <w:spacing w:before="120"/>
        <w:ind w:firstLine="561"/>
        <w:jc w:val="both"/>
        <w:rPr>
          <w:sz w:val="27"/>
          <w:szCs w:val="27"/>
          <w:lang w:val="vi-VN"/>
        </w:rPr>
      </w:pPr>
      <w:r w:rsidRPr="00BB3E12">
        <w:rPr>
          <w:sz w:val="27"/>
          <w:szCs w:val="27"/>
          <w:lang w:val="vi-VN"/>
        </w:rPr>
        <w:t>a) Đại diện của cấp ủy Đảng hoặc Ban Chấp hành Công đoàn trung tâm chủ trì thực hiện các bước sau:</w:t>
      </w:r>
    </w:p>
    <w:p w:rsidR="00C96E6A" w:rsidRPr="00BB3E12" w:rsidRDefault="00C96E6A" w:rsidP="00C96E6A">
      <w:pPr>
        <w:tabs>
          <w:tab w:val="left" w:pos="8820"/>
        </w:tabs>
        <w:spacing w:before="120"/>
        <w:ind w:firstLine="561"/>
        <w:jc w:val="both"/>
        <w:rPr>
          <w:sz w:val="27"/>
          <w:szCs w:val="27"/>
          <w:lang w:val="vi-VN"/>
        </w:rPr>
      </w:pPr>
      <w:r w:rsidRPr="00BB3E12">
        <w:rPr>
          <w:sz w:val="27"/>
          <w:szCs w:val="27"/>
          <w:lang w:val="vi-VN"/>
        </w:rPr>
        <w:t>-  Giám đốc trung tâm tự đánh giá, xếp loại theo mẫu phiếu trong Phụ lục</w:t>
      </w:r>
      <w:r w:rsidRPr="007C655A">
        <w:rPr>
          <w:sz w:val="27"/>
          <w:szCs w:val="27"/>
          <w:lang w:val="vi-VN"/>
        </w:rPr>
        <w:t xml:space="preserve"> I</w:t>
      </w:r>
      <w:r w:rsidRPr="00BB3E12">
        <w:rPr>
          <w:sz w:val="27"/>
          <w:szCs w:val="27"/>
          <w:lang w:val="vi-VN"/>
        </w:rPr>
        <w:t xml:space="preserve"> và báo cáo kết quả trước tập thể cán bộ, giáo viên, nhân viên trung tâm. </w:t>
      </w:r>
    </w:p>
    <w:p w:rsidR="00C96E6A" w:rsidRPr="00F77C86" w:rsidRDefault="00C96E6A" w:rsidP="00C96E6A">
      <w:pPr>
        <w:tabs>
          <w:tab w:val="left" w:pos="8820"/>
        </w:tabs>
        <w:spacing w:before="120"/>
        <w:ind w:firstLine="561"/>
        <w:jc w:val="both"/>
        <w:rPr>
          <w:spacing w:val="-8"/>
          <w:sz w:val="27"/>
          <w:szCs w:val="27"/>
          <w:lang w:val="vi-VN"/>
        </w:rPr>
      </w:pPr>
      <w:r w:rsidRPr="00F77C86">
        <w:rPr>
          <w:spacing w:val="-8"/>
          <w:sz w:val="27"/>
          <w:szCs w:val="27"/>
          <w:lang w:val="vi-VN"/>
        </w:rPr>
        <w:t>- Cán bộ, giáo viên, nhân viên cơ hữu của trung tâm thảo luận, đóng góp ý kiến và từng người ghi phiếu đánh giá giám đốc trung tâm theo mẫu phiếu trong Phụ lục II.</w:t>
      </w:r>
    </w:p>
    <w:p w:rsidR="00C96E6A" w:rsidRPr="00BB3E12" w:rsidRDefault="00C96E6A" w:rsidP="00C96E6A">
      <w:pPr>
        <w:tabs>
          <w:tab w:val="left" w:pos="8820"/>
        </w:tabs>
        <w:spacing w:before="120"/>
        <w:ind w:firstLine="561"/>
        <w:jc w:val="both"/>
        <w:rPr>
          <w:spacing w:val="-2"/>
          <w:sz w:val="27"/>
          <w:szCs w:val="27"/>
          <w:lang w:val="vi-VN"/>
        </w:rPr>
      </w:pPr>
      <w:r w:rsidRPr="00BB3E12">
        <w:rPr>
          <w:sz w:val="27"/>
          <w:szCs w:val="27"/>
          <w:lang w:val="vi-VN"/>
        </w:rPr>
        <w:t xml:space="preserve">- </w:t>
      </w:r>
      <w:r w:rsidRPr="00BB3E12">
        <w:rPr>
          <w:spacing w:val="-2"/>
          <w:sz w:val="27"/>
          <w:szCs w:val="27"/>
          <w:lang w:val="vi-VN"/>
        </w:rPr>
        <w:t xml:space="preserve">Các phó giám đốc trung tâm, cấp ủy Đảng, Ban Chấp hành Công đoàn và Ban Chấp hành Đoàn TNCS HCM trung tâm, với sự chứng kiến của giám đốc </w:t>
      </w:r>
      <w:r w:rsidRPr="00BB3E12">
        <w:rPr>
          <w:spacing w:val="-2"/>
          <w:sz w:val="27"/>
          <w:szCs w:val="27"/>
          <w:lang w:val="vi-VN"/>
        </w:rPr>
        <w:lastRenderedPageBreak/>
        <w:t xml:space="preserve">trung tâm, tổng hợp các ý kiến đóng góp và kết quả tham gia đánh giá giám đốc trung tâm của cán bộ, giáo viên, nhân viên cơ hữu của trung tâm; phân tích các ý kiến đánh giá đó và có nhận xét, góp ý cho giám đốc trung tâm theo mẫu phiếu trong Phụ lục </w:t>
      </w:r>
      <w:r w:rsidRPr="007C655A">
        <w:rPr>
          <w:spacing w:val="-2"/>
          <w:sz w:val="27"/>
          <w:szCs w:val="27"/>
          <w:lang w:val="vi-VN"/>
        </w:rPr>
        <w:t>III</w:t>
      </w:r>
      <w:r w:rsidRPr="00BB3E12">
        <w:rPr>
          <w:spacing w:val="-2"/>
          <w:sz w:val="27"/>
          <w:szCs w:val="27"/>
          <w:lang w:val="vi-VN"/>
        </w:rPr>
        <w:t xml:space="preserve">. </w:t>
      </w:r>
    </w:p>
    <w:p w:rsidR="00C96E6A" w:rsidRPr="00BB3E12" w:rsidRDefault="00C96E6A" w:rsidP="00C96E6A">
      <w:pPr>
        <w:tabs>
          <w:tab w:val="left" w:pos="8820"/>
        </w:tabs>
        <w:spacing w:before="120"/>
        <w:ind w:firstLine="561"/>
        <w:jc w:val="both"/>
        <w:rPr>
          <w:sz w:val="27"/>
          <w:szCs w:val="27"/>
          <w:lang w:val="vi-VN"/>
        </w:rPr>
      </w:pPr>
      <w:r w:rsidRPr="00BB3E12">
        <w:rPr>
          <w:sz w:val="27"/>
          <w:szCs w:val="27"/>
          <w:lang w:val="vi-VN"/>
        </w:rPr>
        <w:t>b) Thủ trưởng cơ quan quản lý trực tiếp giám đốc trung tâm chủ trì thực hiện các bước sau đây:</w:t>
      </w:r>
    </w:p>
    <w:p w:rsidR="00C96E6A" w:rsidRPr="00BB3E12" w:rsidRDefault="00C96E6A" w:rsidP="00C96E6A">
      <w:pPr>
        <w:tabs>
          <w:tab w:val="left" w:pos="8820"/>
        </w:tabs>
        <w:spacing w:before="120"/>
        <w:ind w:firstLine="561"/>
        <w:jc w:val="both"/>
        <w:rPr>
          <w:sz w:val="27"/>
          <w:szCs w:val="27"/>
          <w:lang w:val="vi-VN"/>
        </w:rPr>
      </w:pPr>
      <w:r w:rsidRPr="00BB3E12">
        <w:rPr>
          <w:sz w:val="27"/>
          <w:szCs w:val="27"/>
          <w:lang w:val="vi-VN"/>
        </w:rPr>
        <w:t>- Tham khảo kết quả tự đánh giá, xếp loại của giám đốc trung tâm, kết quả đánh giá của tập thể cán bộ, giáo viên, nhân viên trung tâm (được thể hiện trong c</w:t>
      </w:r>
      <w:r>
        <w:rPr>
          <w:sz w:val="27"/>
          <w:szCs w:val="27"/>
          <w:lang w:val="vi-VN"/>
        </w:rPr>
        <w:t xml:space="preserve">ác mẫu phiếu của Phụ lục </w:t>
      </w:r>
      <w:r w:rsidRPr="007C655A">
        <w:rPr>
          <w:sz w:val="27"/>
          <w:szCs w:val="27"/>
          <w:lang w:val="vi-VN"/>
        </w:rPr>
        <w:t>I</w:t>
      </w:r>
      <w:r w:rsidRPr="00BB3E12">
        <w:rPr>
          <w:sz w:val="27"/>
          <w:szCs w:val="27"/>
          <w:lang w:val="vi-VN"/>
        </w:rPr>
        <w:t>,</w:t>
      </w:r>
      <w:r w:rsidRPr="007C655A">
        <w:rPr>
          <w:sz w:val="27"/>
          <w:szCs w:val="27"/>
          <w:lang w:val="vi-VN"/>
        </w:rPr>
        <w:t>III</w:t>
      </w:r>
      <w:r w:rsidRPr="00BB3E12">
        <w:rPr>
          <w:sz w:val="27"/>
          <w:szCs w:val="27"/>
          <w:lang w:val="vi-VN"/>
        </w:rPr>
        <w:t>) và các nguồn thông tin xác thực khác, chính thức đánh giá, xếp loại</w:t>
      </w:r>
      <w:r w:rsidRPr="002B45A2">
        <w:rPr>
          <w:sz w:val="27"/>
          <w:szCs w:val="27"/>
          <w:lang w:val="vi-VN"/>
        </w:rPr>
        <w:t xml:space="preserve"> </w:t>
      </w:r>
      <w:r w:rsidRPr="00BB3E12">
        <w:rPr>
          <w:sz w:val="27"/>
          <w:szCs w:val="27"/>
          <w:lang w:val="vi-VN"/>
        </w:rPr>
        <w:t xml:space="preserve">giám đốc trung tâm  theo mẫu phiếu trong Phụ lục </w:t>
      </w:r>
      <w:r w:rsidRPr="007C655A">
        <w:rPr>
          <w:sz w:val="27"/>
          <w:szCs w:val="27"/>
          <w:lang w:val="vi-VN"/>
        </w:rPr>
        <w:t>IV</w:t>
      </w:r>
      <w:r w:rsidRPr="00BB3E12">
        <w:rPr>
          <w:sz w:val="27"/>
          <w:szCs w:val="27"/>
          <w:lang w:val="vi-VN"/>
        </w:rPr>
        <w:t xml:space="preserve">. </w:t>
      </w:r>
    </w:p>
    <w:p w:rsidR="00C96E6A" w:rsidRPr="00BB3E12" w:rsidRDefault="00C96E6A" w:rsidP="00C96E6A">
      <w:pPr>
        <w:spacing w:before="120"/>
        <w:ind w:firstLine="561"/>
        <w:jc w:val="both"/>
        <w:rPr>
          <w:sz w:val="27"/>
          <w:szCs w:val="27"/>
          <w:lang w:val="vi-VN"/>
        </w:rPr>
      </w:pPr>
      <w:r w:rsidRPr="00BB3E12">
        <w:rPr>
          <w:sz w:val="27"/>
          <w:szCs w:val="27"/>
          <w:lang w:val="vi-VN"/>
        </w:rPr>
        <w:t>- Thông báo kết quả đánh giá, xếp loại tới giám đốc trung tâm, tới tập thể giáo viên, cán bộ, nhân viên trung tâm và lưu kết quả trong hồ sơ cán bộ.</w:t>
      </w:r>
    </w:p>
    <w:p w:rsidR="00C96E6A" w:rsidRPr="00BB3E12" w:rsidRDefault="00C96E6A" w:rsidP="00C96E6A">
      <w:pPr>
        <w:tabs>
          <w:tab w:val="left" w:pos="0"/>
          <w:tab w:val="left" w:pos="8820"/>
        </w:tabs>
        <w:spacing w:before="120"/>
        <w:ind w:firstLine="561"/>
        <w:jc w:val="center"/>
        <w:rPr>
          <w:b/>
          <w:bCs/>
          <w:sz w:val="27"/>
          <w:szCs w:val="27"/>
          <w:lang w:val="vi-VN"/>
        </w:rPr>
      </w:pPr>
    </w:p>
    <w:p w:rsidR="00C96E6A" w:rsidRPr="00BB3E12" w:rsidRDefault="00C96E6A" w:rsidP="00C96E6A">
      <w:pPr>
        <w:tabs>
          <w:tab w:val="left" w:pos="0"/>
          <w:tab w:val="left" w:pos="8820"/>
        </w:tabs>
        <w:spacing w:before="120"/>
        <w:jc w:val="center"/>
        <w:rPr>
          <w:b/>
          <w:bCs/>
          <w:sz w:val="27"/>
          <w:szCs w:val="27"/>
          <w:lang w:val="vi-VN"/>
        </w:rPr>
      </w:pPr>
      <w:r w:rsidRPr="00BB3E12">
        <w:rPr>
          <w:b/>
          <w:bCs/>
          <w:sz w:val="27"/>
          <w:szCs w:val="27"/>
          <w:lang w:val="vi-VN"/>
        </w:rPr>
        <w:t>Chương IV</w:t>
      </w:r>
    </w:p>
    <w:p w:rsidR="00C96E6A" w:rsidRPr="00BB3E12" w:rsidRDefault="00C96E6A" w:rsidP="00C96E6A">
      <w:pPr>
        <w:tabs>
          <w:tab w:val="left" w:pos="0"/>
          <w:tab w:val="left" w:pos="8820"/>
        </w:tabs>
        <w:spacing w:before="120"/>
        <w:jc w:val="center"/>
        <w:rPr>
          <w:b/>
          <w:bCs/>
          <w:sz w:val="27"/>
          <w:szCs w:val="27"/>
          <w:lang w:val="vi-VN"/>
        </w:rPr>
      </w:pPr>
      <w:r w:rsidRPr="00BB3E12">
        <w:rPr>
          <w:b/>
          <w:bCs/>
          <w:sz w:val="27"/>
          <w:szCs w:val="27"/>
          <w:lang w:val="vi-VN"/>
        </w:rPr>
        <w:t>TỔ CHỨC THỰC HIỆN</w:t>
      </w:r>
    </w:p>
    <w:p w:rsidR="00C96E6A" w:rsidRPr="00BB3E12" w:rsidRDefault="00C96E6A" w:rsidP="00C96E6A">
      <w:pPr>
        <w:tabs>
          <w:tab w:val="left" w:pos="700"/>
        </w:tabs>
        <w:spacing w:before="120"/>
        <w:jc w:val="both"/>
        <w:rPr>
          <w:b/>
          <w:bCs/>
          <w:sz w:val="27"/>
          <w:szCs w:val="27"/>
          <w:lang w:val="vi-VN"/>
        </w:rPr>
      </w:pPr>
      <w:r w:rsidRPr="00BB3E12">
        <w:rPr>
          <w:b/>
          <w:bCs/>
          <w:sz w:val="27"/>
          <w:szCs w:val="27"/>
          <w:lang w:val="vi-VN"/>
        </w:rPr>
        <w:t>Điều 10. Thực hiện đánh giá, xếp loại giám đốc trung tâm</w:t>
      </w:r>
    </w:p>
    <w:p w:rsidR="00C96E6A" w:rsidRPr="00BB3E12" w:rsidRDefault="00C96E6A" w:rsidP="00C96E6A">
      <w:pPr>
        <w:tabs>
          <w:tab w:val="left" w:pos="700"/>
        </w:tabs>
        <w:spacing w:before="120"/>
        <w:jc w:val="both"/>
        <w:rPr>
          <w:spacing w:val="6"/>
          <w:sz w:val="27"/>
          <w:szCs w:val="27"/>
          <w:lang w:val="vi-VN"/>
        </w:rPr>
      </w:pPr>
      <w:r w:rsidRPr="00BB3E12">
        <w:rPr>
          <w:b/>
          <w:bCs/>
          <w:spacing w:val="6"/>
          <w:sz w:val="27"/>
          <w:szCs w:val="27"/>
          <w:lang w:val="vi-VN"/>
        </w:rPr>
        <w:tab/>
      </w:r>
      <w:r w:rsidRPr="00BB3E12">
        <w:rPr>
          <w:bCs/>
          <w:spacing w:val="6"/>
          <w:sz w:val="27"/>
          <w:szCs w:val="27"/>
          <w:lang w:val="vi-VN"/>
        </w:rPr>
        <w:t>1</w:t>
      </w:r>
      <w:r w:rsidRPr="00BB3E12">
        <w:rPr>
          <w:spacing w:val="6"/>
          <w:sz w:val="27"/>
          <w:szCs w:val="27"/>
          <w:lang w:val="vi-VN"/>
        </w:rPr>
        <w:t xml:space="preserve">. Giám đốc trung tâm thực hiện tự đánh giá, xếp loại hằng năm vào cuối năm học. </w:t>
      </w:r>
    </w:p>
    <w:p w:rsidR="00C96E6A" w:rsidRPr="00BB3E12" w:rsidRDefault="00C96E6A" w:rsidP="00C96E6A">
      <w:pPr>
        <w:tabs>
          <w:tab w:val="left" w:pos="700"/>
        </w:tabs>
        <w:spacing w:before="120"/>
        <w:jc w:val="both"/>
        <w:rPr>
          <w:sz w:val="27"/>
          <w:szCs w:val="27"/>
          <w:lang w:val="vi-VN"/>
        </w:rPr>
      </w:pPr>
      <w:r w:rsidRPr="00723CE7">
        <w:rPr>
          <w:sz w:val="27"/>
          <w:szCs w:val="27"/>
          <w:lang w:val="vi-VN"/>
        </w:rPr>
        <w:tab/>
      </w:r>
      <w:r w:rsidRPr="00BB3E12">
        <w:rPr>
          <w:sz w:val="27"/>
          <w:szCs w:val="27"/>
          <w:lang w:val="vi-VN"/>
        </w:rPr>
        <w:t>2. Theo chu kì bổ nhiệm cán bộ hoặc do yêu cầu khác của công tác quản lí, thủ trưởng cơ quan quản lí trực tiếp tổ chức đánh giá, xếp loại giám đốc trung tâm, đảm bảo đủ các bước theo qui định tại Điều 9 của Quy định này</w:t>
      </w:r>
      <w:r w:rsidRPr="00BA2CCB">
        <w:rPr>
          <w:sz w:val="27"/>
          <w:szCs w:val="27"/>
          <w:lang w:val="vi-VN"/>
        </w:rPr>
        <w:t>.</w:t>
      </w:r>
      <w:r w:rsidRPr="00BB3E12">
        <w:rPr>
          <w:sz w:val="27"/>
          <w:szCs w:val="27"/>
          <w:lang w:val="vi-VN"/>
        </w:rPr>
        <w:t xml:space="preserve"> </w:t>
      </w:r>
    </w:p>
    <w:p w:rsidR="00C96E6A" w:rsidRPr="00BB3E12" w:rsidRDefault="00C96E6A" w:rsidP="00C96E6A">
      <w:pPr>
        <w:tabs>
          <w:tab w:val="left" w:pos="700"/>
        </w:tabs>
        <w:spacing w:before="120"/>
        <w:jc w:val="both"/>
        <w:rPr>
          <w:sz w:val="27"/>
          <w:szCs w:val="27"/>
          <w:lang w:val="vi-VN"/>
        </w:rPr>
      </w:pPr>
      <w:r>
        <w:rPr>
          <w:sz w:val="27"/>
          <w:szCs w:val="27"/>
          <w:lang w:val="vi-VN"/>
        </w:rPr>
        <w:tab/>
      </w:r>
      <w:r w:rsidRPr="00762F25">
        <w:rPr>
          <w:sz w:val="27"/>
          <w:szCs w:val="27"/>
          <w:lang w:val="vi-VN"/>
        </w:rPr>
        <w:t>3</w:t>
      </w:r>
      <w:r w:rsidRPr="00BB3E12">
        <w:rPr>
          <w:sz w:val="27"/>
          <w:szCs w:val="27"/>
          <w:lang w:val="vi-VN"/>
        </w:rPr>
        <w:t>. Giám đốc trung tâm ngoài việc đánh giá, xếp loại theo Chuẩn còn phải thực hiện đánh giá, xếp loại công chức theo quy định hiện hành.</w:t>
      </w:r>
    </w:p>
    <w:p w:rsidR="00C96E6A" w:rsidRPr="00BB3E12" w:rsidRDefault="00C96E6A" w:rsidP="00C96E6A">
      <w:pPr>
        <w:spacing w:before="120"/>
        <w:jc w:val="both"/>
        <w:rPr>
          <w:b/>
          <w:sz w:val="27"/>
          <w:szCs w:val="27"/>
          <w:lang w:val="vi-VN"/>
        </w:rPr>
      </w:pPr>
      <w:r w:rsidRPr="00BB3E12">
        <w:rPr>
          <w:b/>
          <w:bCs/>
          <w:sz w:val="27"/>
          <w:szCs w:val="27"/>
          <w:lang w:val="vi-VN"/>
        </w:rPr>
        <w:t>Điều 1</w:t>
      </w:r>
      <w:r w:rsidRPr="00723CE7">
        <w:rPr>
          <w:b/>
          <w:bCs/>
          <w:sz w:val="27"/>
          <w:szCs w:val="27"/>
          <w:lang w:val="vi-VN"/>
        </w:rPr>
        <w:t>1</w:t>
      </w:r>
      <w:r w:rsidRPr="00BB3E12">
        <w:rPr>
          <w:b/>
          <w:bCs/>
          <w:sz w:val="27"/>
          <w:szCs w:val="27"/>
          <w:lang w:val="vi-VN"/>
        </w:rPr>
        <w:t xml:space="preserve">. </w:t>
      </w:r>
      <w:r w:rsidRPr="00BB3E12">
        <w:rPr>
          <w:b/>
          <w:sz w:val="27"/>
          <w:szCs w:val="27"/>
          <w:lang w:val="vi-VN"/>
        </w:rPr>
        <w:t xml:space="preserve">Trách nhiệm của địa phương </w:t>
      </w:r>
    </w:p>
    <w:p w:rsidR="00C96E6A" w:rsidRPr="00723CE7" w:rsidRDefault="00C96E6A" w:rsidP="00C96E6A">
      <w:pPr>
        <w:spacing w:before="120"/>
        <w:ind w:firstLine="561"/>
        <w:jc w:val="both"/>
        <w:rPr>
          <w:sz w:val="27"/>
          <w:szCs w:val="27"/>
          <w:lang w:val="vi-VN"/>
        </w:rPr>
      </w:pPr>
      <w:r w:rsidRPr="00BB3E12">
        <w:rPr>
          <w:bCs/>
          <w:sz w:val="27"/>
          <w:szCs w:val="27"/>
          <w:lang w:val="vi-VN"/>
        </w:rPr>
        <w:t>Giám đốc s</w:t>
      </w:r>
      <w:r w:rsidRPr="00BB3E12">
        <w:rPr>
          <w:bCs/>
          <w:sz w:val="27"/>
          <w:szCs w:val="27"/>
          <w:shd w:val="clear" w:color="auto" w:fill="FFFFFF"/>
          <w:lang w:val="vi-VN"/>
        </w:rPr>
        <w:t xml:space="preserve">ở giáo dục và đào tạo tham mưu cho </w:t>
      </w:r>
      <w:r w:rsidRPr="00BB3E12">
        <w:rPr>
          <w:bCs/>
          <w:sz w:val="27"/>
          <w:szCs w:val="27"/>
          <w:lang w:val="vi-VN"/>
        </w:rPr>
        <w:t xml:space="preserve">ủy ban nhân dân cấp tỉnh </w:t>
      </w:r>
      <w:r w:rsidRPr="00BB3E12">
        <w:rPr>
          <w:bCs/>
          <w:sz w:val="27"/>
          <w:szCs w:val="27"/>
          <w:shd w:val="clear" w:color="auto" w:fill="FFFFFF"/>
          <w:lang w:val="vi-VN"/>
        </w:rPr>
        <w:t>t</w:t>
      </w:r>
      <w:r w:rsidRPr="00BB3E12">
        <w:rPr>
          <w:sz w:val="27"/>
          <w:szCs w:val="27"/>
          <w:lang w:val="vi-VN"/>
        </w:rPr>
        <w:t>ổ chức, chỉ đạo thực hiện Thông tư này đối với các trung tâm thuộc sở, thuộc địa phương trong hệ thống giáo dục quốc dân;</w:t>
      </w:r>
      <w:r w:rsidRPr="00BB3E12">
        <w:rPr>
          <w:bCs/>
          <w:sz w:val="27"/>
          <w:szCs w:val="27"/>
          <w:lang w:val="vi-VN"/>
        </w:rPr>
        <w:t xml:space="preserve"> báo cáo kết quả đánh giá, xếp loại giám đốc trung tâm với ủy ban nhân dân cấp tỉnh và Bộ Giáo dục và Đào tạo</w:t>
      </w:r>
      <w:r w:rsidRPr="00BB3E12">
        <w:rPr>
          <w:sz w:val="27"/>
          <w:szCs w:val="27"/>
          <w:lang w:val="vi-VN"/>
        </w:rPr>
        <w:t>./.</w:t>
      </w:r>
    </w:p>
    <w:p w:rsidR="00C96E6A" w:rsidRPr="00723CE7" w:rsidRDefault="00C96E6A" w:rsidP="00C96E6A">
      <w:pPr>
        <w:spacing w:before="120"/>
        <w:ind w:firstLine="561"/>
        <w:jc w:val="both"/>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908"/>
        <w:gridCol w:w="5989"/>
      </w:tblGrid>
      <w:tr w:rsidR="00C96E6A" w:rsidRPr="00723CE7" w:rsidTr="009D3E69">
        <w:tc>
          <w:tcPr>
            <w:tcW w:w="2908" w:type="dxa"/>
          </w:tcPr>
          <w:p w:rsidR="00C96E6A" w:rsidRPr="00723CE7" w:rsidRDefault="00C96E6A" w:rsidP="009D3E69">
            <w:pPr>
              <w:tabs>
                <w:tab w:val="left" w:pos="8820"/>
              </w:tabs>
              <w:spacing w:before="120"/>
              <w:jc w:val="both"/>
              <w:rPr>
                <w:lang w:val="vi-VN"/>
              </w:rPr>
            </w:pPr>
            <w:r w:rsidRPr="00723CE7">
              <w:rPr>
                <w:lang w:val="vi-VN"/>
              </w:rPr>
              <w:tab/>
            </w:r>
            <w:r w:rsidRPr="00723CE7">
              <w:rPr>
                <w:lang w:val="vi-VN"/>
              </w:rPr>
              <w:tab/>
            </w:r>
            <w:r w:rsidRPr="00723CE7">
              <w:rPr>
                <w:lang w:val="vi-VN"/>
              </w:rPr>
              <w:tab/>
            </w:r>
            <w:r w:rsidRPr="00723CE7">
              <w:rPr>
                <w:lang w:val="vi-VN"/>
              </w:rPr>
              <w:tab/>
            </w:r>
            <w:r w:rsidRPr="00723CE7">
              <w:rPr>
                <w:lang w:val="vi-VN"/>
              </w:rPr>
              <w:tab/>
            </w:r>
            <w:r w:rsidRPr="00723CE7">
              <w:rPr>
                <w:lang w:val="vi-VN"/>
              </w:rPr>
              <w:tab/>
            </w:r>
            <w:r w:rsidRPr="00723CE7">
              <w:rPr>
                <w:lang w:val="vi-VN"/>
              </w:rPr>
              <w:tab/>
            </w:r>
          </w:p>
        </w:tc>
        <w:tc>
          <w:tcPr>
            <w:tcW w:w="5989" w:type="dxa"/>
          </w:tcPr>
          <w:p w:rsidR="00C96E6A" w:rsidRPr="00723CE7" w:rsidRDefault="00C96E6A" w:rsidP="009D3E69">
            <w:pPr>
              <w:tabs>
                <w:tab w:val="left" w:pos="8820"/>
              </w:tabs>
              <w:spacing w:before="120"/>
              <w:jc w:val="center"/>
              <w:rPr>
                <w:b/>
                <w:sz w:val="26"/>
                <w:lang w:val="vi-VN"/>
              </w:rPr>
            </w:pPr>
            <w:r w:rsidRPr="00723CE7">
              <w:rPr>
                <w:b/>
                <w:lang w:val="vi-VN"/>
              </w:rPr>
              <w:t xml:space="preserve">         </w:t>
            </w:r>
            <w:r w:rsidRPr="00723CE7">
              <w:rPr>
                <w:b/>
                <w:sz w:val="26"/>
                <w:lang w:val="vi-VN"/>
              </w:rPr>
              <w:t>KT. BỘ TRƯỞNG</w:t>
            </w:r>
          </w:p>
          <w:p w:rsidR="00C96E6A" w:rsidRPr="00723CE7" w:rsidRDefault="00C96E6A" w:rsidP="009D3E69">
            <w:pPr>
              <w:tabs>
                <w:tab w:val="left" w:pos="8820"/>
              </w:tabs>
              <w:spacing w:before="120"/>
              <w:jc w:val="center"/>
              <w:rPr>
                <w:b/>
                <w:lang w:val="vi-VN"/>
              </w:rPr>
            </w:pPr>
            <w:r w:rsidRPr="00723CE7">
              <w:rPr>
                <w:b/>
                <w:sz w:val="26"/>
                <w:lang w:val="vi-VN"/>
              </w:rPr>
              <w:t xml:space="preserve">         THỨ TRƯỞNG</w:t>
            </w:r>
          </w:p>
          <w:p w:rsidR="00C96E6A" w:rsidRPr="00723CE7" w:rsidRDefault="00C96E6A" w:rsidP="009D3E69">
            <w:pPr>
              <w:tabs>
                <w:tab w:val="left" w:pos="8820"/>
              </w:tabs>
              <w:spacing w:before="120"/>
              <w:jc w:val="center"/>
              <w:rPr>
                <w:b/>
                <w:lang w:val="vi-VN"/>
              </w:rPr>
            </w:pPr>
          </w:p>
          <w:p w:rsidR="00C96E6A" w:rsidRPr="00442308" w:rsidRDefault="00C96E6A" w:rsidP="009D3E69">
            <w:pPr>
              <w:tabs>
                <w:tab w:val="left" w:pos="8820"/>
              </w:tabs>
              <w:spacing w:before="120"/>
              <w:jc w:val="center"/>
              <w:rPr>
                <w:b/>
              </w:rPr>
            </w:pPr>
            <w:r>
              <w:rPr>
                <w:b/>
              </w:rPr>
              <w:t>Đã ký</w:t>
            </w:r>
          </w:p>
          <w:p w:rsidR="00C96E6A" w:rsidRPr="00723CE7" w:rsidRDefault="00C96E6A" w:rsidP="009D3E69">
            <w:pPr>
              <w:tabs>
                <w:tab w:val="left" w:pos="8820"/>
              </w:tabs>
              <w:spacing w:before="120"/>
              <w:jc w:val="center"/>
              <w:rPr>
                <w:b/>
                <w:lang w:val="vi-VN"/>
              </w:rPr>
            </w:pPr>
          </w:p>
          <w:p w:rsidR="00C96E6A" w:rsidRPr="00723CE7" w:rsidRDefault="00C96E6A" w:rsidP="009D3E69">
            <w:pPr>
              <w:tabs>
                <w:tab w:val="left" w:pos="8820"/>
              </w:tabs>
              <w:spacing w:before="120"/>
              <w:jc w:val="center"/>
              <w:rPr>
                <w:b/>
                <w:sz w:val="27"/>
                <w:szCs w:val="27"/>
                <w:lang w:val="vi-VN"/>
              </w:rPr>
            </w:pPr>
            <w:r w:rsidRPr="00723CE7">
              <w:rPr>
                <w:b/>
                <w:bCs/>
                <w:sz w:val="27"/>
                <w:szCs w:val="27"/>
                <w:lang w:val="vi-VN"/>
              </w:rPr>
              <w:t xml:space="preserve">         Nguyễn Vinh Hiển</w:t>
            </w:r>
          </w:p>
        </w:tc>
      </w:tr>
    </w:tbl>
    <w:p w:rsidR="00C96E6A" w:rsidRPr="00723CE7" w:rsidRDefault="00C96E6A" w:rsidP="00C96E6A">
      <w:pPr>
        <w:spacing w:before="120"/>
        <w:ind w:firstLine="561"/>
        <w:jc w:val="both"/>
        <w:rPr>
          <w:sz w:val="26"/>
          <w:szCs w:val="26"/>
          <w:lang w:val="vi-VN"/>
        </w:rPr>
      </w:pPr>
    </w:p>
    <w:p w:rsidR="00C96E6A" w:rsidRPr="00723CE7" w:rsidRDefault="00C96E6A" w:rsidP="00C96E6A">
      <w:pPr>
        <w:rPr>
          <w:lang w:val="vi-VN"/>
        </w:rPr>
      </w:pPr>
    </w:p>
    <w:tbl>
      <w:tblPr>
        <w:tblW w:w="9100" w:type="dxa"/>
        <w:tblInd w:w="108" w:type="dxa"/>
        <w:tblLook w:val="0000"/>
      </w:tblPr>
      <w:tblGrid>
        <w:gridCol w:w="3600"/>
        <w:gridCol w:w="5500"/>
      </w:tblGrid>
      <w:tr w:rsidR="00576B33" w:rsidTr="009D3E69">
        <w:tblPrEx>
          <w:tblCellMar>
            <w:top w:w="0" w:type="dxa"/>
            <w:bottom w:w="0" w:type="dxa"/>
          </w:tblCellMar>
        </w:tblPrEx>
        <w:trPr>
          <w:trHeight w:val="1134"/>
        </w:trPr>
        <w:tc>
          <w:tcPr>
            <w:tcW w:w="3600" w:type="dxa"/>
          </w:tcPr>
          <w:p w:rsidR="00576B33" w:rsidRDefault="00576B33" w:rsidP="009D3E69">
            <w:pPr>
              <w:jc w:val="center"/>
              <w:rPr>
                <w:b/>
                <w:bCs/>
              </w:rPr>
            </w:pPr>
            <w:r>
              <w:rPr>
                <w:b/>
                <w:bCs/>
              </w:rPr>
              <w:lastRenderedPageBreak/>
              <w:t>BỘ GIÁO DỤC VÀ ĐÀO TẠO</w:t>
            </w:r>
          </w:p>
          <w:p w:rsidR="00576B33" w:rsidRDefault="00576B33" w:rsidP="009D3E69">
            <w:pPr>
              <w:jc w:val="center"/>
              <w:rPr>
                <w:sz w:val="16"/>
              </w:rPr>
            </w:pPr>
            <w:r>
              <w:rPr>
                <w:noProof/>
                <w:sz w:val="16"/>
              </w:rPr>
              <w:pict>
                <v:line id="_x0000_s1030" style="position:absolute;left:0;text-align:left;z-index:251665408" from="8.7pt,1.8pt" to="158.7pt,1.8pt"/>
              </w:pict>
            </w:r>
          </w:p>
          <w:p w:rsidR="00576B33" w:rsidRDefault="00576B33" w:rsidP="009D3E69">
            <w:pPr>
              <w:jc w:val="center"/>
              <w:rPr>
                <w:sz w:val="8"/>
              </w:rPr>
            </w:pPr>
          </w:p>
          <w:p w:rsidR="00576B33" w:rsidRPr="007A4535" w:rsidRDefault="00576B33" w:rsidP="009D3E69">
            <w:pPr>
              <w:jc w:val="center"/>
            </w:pPr>
            <w:r>
              <w:t>Số:  42/2010/TT-BGD</w:t>
            </w:r>
            <w:r w:rsidRPr="007A4535">
              <w:rPr>
                <w:rFonts w:hint="eastAsia"/>
              </w:rPr>
              <w:t>Đ</w:t>
            </w:r>
            <w:r>
              <w:t>T</w:t>
            </w:r>
          </w:p>
          <w:p w:rsidR="00576B33" w:rsidRDefault="00576B33" w:rsidP="009D3E69">
            <w:pPr>
              <w:jc w:val="center"/>
              <w:rPr>
                <w:sz w:val="14"/>
              </w:rPr>
            </w:pPr>
          </w:p>
          <w:p w:rsidR="00576B33" w:rsidRDefault="00576B33" w:rsidP="009D3E69">
            <w:pPr>
              <w:ind w:left="-108" w:right="-105"/>
              <w:jc w:val="center"/>
            </w:pPr>
          </w:p>
        </w:tc>
        <w:tc>
          <w:tcPr>
            <w:tcW w:w="5500" w:type="dxa"/>
          </w:tcPr>
          <w:p w:rsidR="00576B33" w:rsidRDefault="00576B33" w:rsidP="009D3E69">
            <w:pPr>
              <w:jc w:val="center"/>
              <w:rPr>
                <w:b/>
                <w:bCs/>
              </w:rPr>
            </w:pPr>
            <w:r>
              <w:rPr>
                <w:b/>
                <w:bCs/>
              </w:rPr>
              <w:t xml:space="preserve">    CỘNG HOÀ XÃ HỘI CHỦ NGHĨA VIỆT </w:t>
            </w:r>
            <w:smartTag w:uri="urn:schemas-microsoft-com:office:smarttags" w:element="place">
              <w:smartTag w:uri="urn:schemas-microsoft-com:office:smarttags" w:element="country-region">
                <w:r>
                  <w:rPr>
                    <w:b/>
                    <w:bCs/>
                  </w:rPr>
                  <w:t>NAM</w:t>
                </w:r>
              </w:smartTag>
            </w:smartTag>
          </w:p>
          <w:p w:rsidR="00576B33" w:rsidRDefault="00576B33" w:rsidP="009D3E69">
            <w:pPr>
              <w:jc w:val="center"/>
              <w:rPr>
                <w:b/>
                <w:bCs/>
              </w:rPr>
            </w:pPr>
            <w:r>
              <w:rPr>
                <w:b/>
                <w:bCs/>
              </w:rPr>
              <w:t xml:space="preserve">  </w:t>
            </w:r>
            <w:r>
              <w:rPr>
                <w:rFonts w:hint="eastAsia"/>
                <w:b/>
                <w:bCs/>
              </w:rPr>
              <w:t>Đ</w:t>
            </w:r>
            <w:r>
              <w:rPr>
                <w:b/>
                <w:bCs/>
              </w:rPr>
              <w:t>ộc lập - Tự do - Hạnh phúc</w:t>
            </w:r>
          </w:p>
          <w:p w:rsidR="00576B33" w:rsidRDefault="00576B33" w:rsidP="009D3E69">
            <w:pPr>
              <w:jc w:val="center"/>
              <w:rPr>
                <w:b/>
                <w:bCs/>
                <w:sz w:val="14"/>
              </w:rPr>
            </w:pPr>
            <w:r>
              <w:rPr>
                <w:b/>
                <w:bCs/>
                <w:noProof/>
                <w:sz w:val="20"/>
              </w:rPr>
              <w:pict>
                <v:line id="_x0000_s1028" style="position:absolute;left:0;text-align:left;z-index:251663360" from="48.6pt,5.75pt" to="217.55pt,5.75pt"/>
              </w:pict>
            </w:r>
          </w:p>
          <w:p w:rsidR="00576B33" w:rsidRDefault="00576B33" w:rsidP="009D3E69">
            <w:pPr>
              <w:jc w:val="right"/>
              <w:rPr>
                <w:i/>
                <w:iCs/>
                <w:sz w:val="12"/>
              </w:rPr>
            </w:pPr>
          </w:p>
          <w:p w:rsidR="00576B33" w:rsidRDefault="00576B33" w:rsidP="009D3E69">
            <w:pPr>
              <w:jc w:val="center"/>
              <w:rPr>
                <w:i/>
                <w:iCs/>
              </w:rPr>
            </w:pPr>
            <w:r>
              <w:rPr>
                <w:i/>
                <w:iCs/>
              </w:rPr>
              <w:t xml:space="preserve">          Hà Nội, ngày 30  tháng 12  n</w:t>
            </w:r>
            <w:r>
              <w:rPr>
                <w:rFonts w:hint="eastAsia"/>
                <w:i/>
                <w:iCs/>
              </w:rPr>
              <w:t>ă</w:t>
            </w:r>
            <w:r>
              <w:rPr>
                <w:i/>
                <w:iCs/>
              </w:rPr>
              <w:t>m 2010</w:t>
            </w:r>
          </w:p>
        </w:tc>
      </w:tr>
    </w:tbl>
    <w:p w:rsidR="00576B33" w:rsidRPr="002E1980" w:rsidRDefault="00576B33" w:rsidP="00576B33">
      <w:pPr>
        <w:rPr>
          <w:i/>
        </w:rPr>
      </w:pPr>
    </w:p>
    <w:p w:rsidR="00576B33" w:rsidRPr="00F74D0B" w:rsidRDefault="00576B33" w:rsidP="00576B33">
      <w:pPr>
        <w:jc w:val="center"/>
        <w:rPr>
          <w:b/>
        </w:rPr>
      </w:pPr>
      <w:r>
        <w:rPr>
          <w:b/>
        </w:rPr>
        <w:t>THÔNG TƯ</w:t>
      </w:r>
      <w:r w:rsidRPr="00F74D0B">
        <w:rPr>
          <w:b/>
        </w:rPr>
        <w:t xml:space="preserve"> </w:t>
      </w:r>
    </w:p>
    <w:p w:rsidR="00576B33" w:rsidRDefault="00576B33" w:rsidP="00576B33">
      <w:pPr>
        <w:jc w:val="center"/>
        <w:rPr>
          <w:b/>
        </w:rPr>
      </w:pPr>
      <w:r>
        <w:rPr>
          <w:b/>
        </w:rPr>
        <w:t>B</w:t>
      </w:r>
      <w:r w:rsidRPr="00F74D0B">
        <w:rPr>
          <w:b/>
        </w:rPr>
        <w:t xml:space="preserve">an hành </w:t>
      </w:r>
      <w:r>
        <w:rPr>
          <w:b/>
        </w:rPr>
        <w:t>Quy định C</w:t>
      </w:r>
      <w:r w:rsidRPr="00F74D0B">
        <w:rPr>
          <w:b/>
        </w:rPr>
        <w:t xml:space="preserve">huẩn </w:t>
      </w:r>
      <w:r>
        <w:rPr>
          <w:b/>
        </w:rPr>
        <w:t>giám đốc trung tâm giáo dục thường xuyên</w:t>
      </w:r>
    </w:p>
    <w:p w:rsidR="00576B33" w:rsidRDefault="00576B33" w:rsidP="00576B33">
      <w:pPr>
        <w:spacing w:after="120"/>
        <w:jc w:val="both"/>
      </w:pPr>
      <w:r>
        <w:rPr>
          <w:noProof/>
        </w:rPr>
        <w:pict>
          <v:line id="_x0000_s1029" style="position:absolute;left:0;text-align:left;z-index:251664384" from="156.25pt,9.7pt" to="313.75pt,9.7pt"/>
        </w:pict>
      </w:r>
      <w:r>
        <w:tab/>
      </w:r>
    </w:p>
    <w:p w:rsidR="00576B33" w:rsidRPr="00A644B1" w:rsidRDefault="00576B33" w:rsidP="00576B33">
      <w:pPr>
        <w:spacing w:before="120"/>
        <w:jc w:val="both"/>
        <w:rPr>
          <w:spacing w:val="-16"/>
        </w:rPr>
      </w:pPr>
      <w:r>
        <w:tab/>
      </w:r>
      <w:r w:rsidRPr="00A644B1">
        <w:rPr>
          <w:spacing w:val="-16"/>
          <w:lang w:val="en-GB"/>
        </w:rPr>
        <w:t>Căn</w:t>
      </w:r>
      <w:r w:rsidRPr="00A644B1">
        <w:rPr>
          <w:spacing w:val="-16"/>
        </w:rPr>
        <w:t xml:space="preserve"> cứ Nghị định số </w:t>
      </w:r>
      <w:r w:rsidRPr="00A644B1">
        <w:rPr>
          <w:bCs/>
          <w:spacing w:val="-16"/>
        </w:rPr>
        <w:t>178/2007/</w:t>
      </w:r>
      <w:r w:rsidRPr="00A644B1">
        <w:rPr>
          <w:spacing w:val="-16"/>
        </w:rPr>
        <w:t>NĐ-CP ngày 03 tháng 12 năm 2007 của Chính phủ quy định chức năng, nhiệm vụ, quyền hạn và cơ cấu tổ chức của Bộ, cơ quan ngang Bộ;</w:t>
      </w:r>
    </w:p>
    <w:p w:rsidR="00576B33" w:rsidRPr="00C038B7" w:rsidRDefault="00576B33" w:rsidP="00576B33">
      <w:pPr>
        <w:spacing w:before="120"/>
        <w:jc w:val="both"/>
        <w:rPr>
          <w:spacing w:val="-8"/>
        </w:rPr>
      </w:pPr>
      <w:r w:rsidRPr="006E12E3">
        <w:tab/>
      </w:r>
      <w:r w:rsidRPr="00C038B7">
        <w:rPr>
          <w:spacing w:val="-8"/>
        </w:rPr>
        <w:t>Căn cứ Nghị định số 32/2008/NĐ-CP ngày 19 tháng 3 năm 2008 của Chính phủ quy định chức năng, nhiệm vụ, quyền hạn và cơ cấu tổ chức của Bộ Giáo dục và Đào tạo;</w:t>
      </w:r>
    </w:p>
    <w:p w:rsidR="00576B33" w:rsidRPr="000B27F2" w:rsidRDefault="00576B33" w:rsidP="00576B33">
      <w:pPr>
        <w:spacing w:before="120"/>
        <w:jc w:val="both"/>
      </w:pPr>
      <w:r>
        <w:rPr>
          <w:sz w:val="26"/>
          <w:szCs w:val="26"/>
        </w:rPr>
        <w:tab/>
      </w:r>
      <w:r>
        <w:t>Căn cứ Nghị định số 24</w:t>
      </w:r>
      <w:r w:rsidRPr="0030351F">
        <w:t>/20</w:t>
      </w:r>
      <w:r>
        <w:t>1</w:t>
      </w:r>
      <w:r w:rsidRPr="0030351F">
        <w:t xml:space="preserve">0/NĐ-CP ngày </w:t>
      </w:r>
      <w:r>
        <w:t>15 tháng 3</w:t>
      </w:r>
      <w:r w:rsidRPr="0030351F">
        <w:t xml:space="preserve"> năm 20</w:t>
      </w:r>
      <w:r>
        <w:t>1</w:t>
      </w:r>
      <w:r w:rsidRPr="0030351F">
        <w:t xml:space="preserve">0 của Chính phủ </w:t>
      </w:r>
      <w:r>
        <w:t xml:space="preserve">Quy định </w:t>
      </w:r>
      <w:r w:rsidRPr="0030351F">
        <w:t xml:space="preserve">về tuyển dụng, sử dụng và quản lý </w:t>
      </w:r>
      <w:r>
        <w:t xml:space="preserve">công chức và </w:t>
      </w:r>
      <w:hyperlink r:id="rId5" w:history="1">
        <w:r w:rsidRPr="000B27F2">
          <w:rPr>
            <w:rStyle w:val="Hyperlink"/>
          </w:rPr>
          <w:t>Nghị định</w:t>
        </w:r>
        <w:r>
          <w:rPr>
            <w:rStyle w:val="Hyperlink"/>
          </w:rPr>
          <w:t xml:space="preserve"> </w:t>
        </w:r>
        <w:r w:rsidRPr="000B27F2">
          <w:rPr>
            <w:rStyle w:val="Hyperlink"/>
          </w:rPr>
          <w:t xml:space="preserve">93/2010/NĐ-CP sửa đổi một số điều của Nghị định số 24/2010/NĐ-CP quy định về tuyển dụng, sử dụng và quản lý công </w:t>
        </w:r>
      </w:hyperlink>
      <w:r>
        <w:t>chức;</w:t>
      </w:r>
    </w:p>
    <w:p w:rsidR="00576B33" w:rsidRDefault="00576B33" w:rsidP="00576B33">
      <w:pPr>
        <w:pStyle w:val="NormalWeb"/>
        <w:spacing w:before="120" w:after="0"/>
        <w:jc w:val="both"/>
        <w:rPr>
          <w:spacing w:val="-4"/>
          <w:sz w:val="28"/>
          <w:szCs w:val="28"/>
        </w:rPr>
      </w:pPr>
      <w:r w:rsidRPr="0030351F">
        <w:rPr>
          <w:sz w:val="28"/>
          <w:szCs w:val="28"/>
        </w:rPr>
        <w:tab/>
      </w:r>
      <w:r w:rsidRPr="00642186">
        <w:rPr>
          <w:spacing w:val="-4"/>
          <w:sz w:val="28"/>
          <w:szCs w:val="28"/>
        </w:rPr>
        <w:t xml:space="preserve">Căn cứ </w:t>
      </w:r>
      <w:r>
        <w:rPr>
          <w:spacing w:val="-4"/>
          <w:sz w:val="28"/>
          <w:szCs w:val="28"/>
        </w:rPr>
        <w:t>N</w:t>
      </w:r>
      <w:r w:rsidRPr="00642186">
        <w:rPr>
          <w:spacing w:val="-4"/>
          <w:sz w:val="28"/>
          <w:szCs w:val="28"/>
        </w:rPr>
        <w:t xml:space="preserve">ghị định số 75/2006/NĐ-CP ngày 02 tháng 8 năm 2006 của Chính phủ quy định chi tiết và hướng dẫn thi hành một số điều của Luật </w:t>
      </w:r>
      <w:r>
        <w:rPr>
          <w:spacing w:val="-4"/>
          <w:sz w:val="28"/>
          <w:szCs w:val="28"/>
        </w:rPr>
        <w:t>G</w:t>
      </w:r>
      <w:r w:rsidRPr="00642186">
        <w:rPr>
          <w:spacing w:val="-4"/>
          <w:sz w:val="28"/>
          <w:szCs w:val="28"/>
        </w:rPr>
        <w:t>iáo dục;</w:t>
      </w:r>
    </w:p>
    <w:p w:rsidR="00576B33" w:rsidRDefault="00576B33" w:rsidP="00576B33">
      <w:pPr>
        <w:pStyle w:val="NormalWeb"/>
        <w:spacing w:before="120" w:after="0"/>
        <w:jc w:val="both"/>
        <w:rPr>
          <w:spacing w:val="-8"/>
          <w:sz w:val="28"/>
          <w:szCs w:val="28"/>
        </w:rPr>
      </w:pPr>
      <w:r w:rsidRPr="00642186">
        <w:rPr>
          <w:spacing w:val="-4"/>
          <w:sz w:val="28"/>
          <w:szCs w:val="28"/>
        </w:rPr>
        <w:tab/>
      </w:r>
      <w:r w:rsidRPr="00642186">
        <w:rPr>
          <w:spacing w:val="-8"/>
          <w:sz w:val="28"/>
          <w:szCs w:val="28"/>
        </w:rPr>
        <w:t>Theo đề nghị của Cục tr</w:t>
      </w:r>
      <w:r w:rsidRPr="00642186">
        <w:rPr>
          <w:rFonts w:hint="eastAsia"/>
          <w:spacing w:val="-8"/>
          <w:sz w:val="28"/>
          <w:szCs w:val="28"/>
        </w:rPr>
        <w:t>ư</w:t>
      </w:r>
      <w:r w:rsidRPr="00642186">
        <w:rPr>
          <w:spacing w:val="-8"/>
          <w:sz w:val="28"/>
          <w:szCs w:val="28"/>
        </w:rPr>
        <w:t>ởng Cục Nhà giáo và Cán bộ quản lý cơ sở giáo dục,</w:t>
      </w:r>
      <w:r>
        <w:rPr>
          <w:spacing w:val="-8"/>
          <w:sz w:val="28"/>
          <w:szCs w:val="28"/>
        </w:rPr>
        <w:t xml:space="preserve"> </w:t>
      </w:r>
    </w:p>
    <w:p w:rsidR="00576B33" w:rsidRPr="002F5CBF" w:rsidRDefault="00576B33" w:rsidP="00576B33">
      <w:pPr>
        <w:spacing w:before="120"/>
        <w:jc w:val="both"/>
        <w:rPr>
          <w:b/>
          <w:sz w:val="26"/>
          <w:szCs w:val="26"/>
        </w:rPr>
      </w:pPr>
      <w:r>
        <w:tab/>
        <w:t>Bộ trưởng Bộ Giáo dục và Đào tạo quy định C</w:t>
      </w:r>
      <w:r w:rsidRPr="00BA0EA2">
        <w:t xml:space="preserve">huẩn </w:t>
      </w:r>
      <w:r>
        <w:t>giám đốc trung tâm giáo dục thường xuyên</w:t>
      </w:r>
      <w:r w:rsidRPr="002F5CBF">
        <w:t>:</w:t>
      </w:r>
    </w:p>
    <w:p w:rsidR="00576B33" w:rsidRDefault="00576B33" w:rsidP="00576B33">
      <w:pPr>
        <w:spacing w:after="120"/>
        <w:jc w:val="both"/>
        <w:rPr>
          <w:b/>
          <w:bCs/>
        </w:rPr>
      </w:pPr>
      <w:r>
        <w:rPr>
          <w:b/>
          <w:bCs/>
        </w:rPr>
        <w:tab/>
      </w:r>
      <w:r w:rsidRPr="00BA0EA2">
        <w:rPr>
          <w:b/>
          <w:bCs/>
        </w:rPr>
        <w:t>Điều 1</w:t>
      </w:r>
      <w:r w:rsidRPr="00BA0EA2">
        <w:rPr>
          <w:b/>
        </w:rPr>
        <w:t>.</w:t>
      </w:r>
      <w:r w:rsidRPr="00BA0EA2">
        <w:t xml:space="preserve"> Ban hành kèm theo </w:t>
      </w:r>
      <w:r>
        <w:t>Thông tư</w:t>
      </w:r>
      <w:r w:rsidRPr="00BA0EA2">
        <w:t xml:space="preserve"> này Quy định </w:t>
      </w:r>
      <w:r>
        <w:t>C</w:t>
      </w:r>
      <w:r w:rsidRPr="00BA0EA2">
        <w:t xml:space="preserve">huẩn </w:t>
      </w:r>
      <w:r>
        <w:t xml:space="preserve">giám đốc trung tâm giáo dục thường xuyên. </w:t>
      </w:r>
    </w:p>
    <w:p w:rsidR="00576B33" w:rsidRPr="004C76A2" w:rsidRDefault="00576B33" w:rsidP="00576B33">
      <w:pPr>
        <w:spacing w:after="120"/>
        <w:jc w:val="both"/>
        <w:rPr>
          <w:spacing w:val="-8"/>
        </w:rPr>
      </w:pPr>
      <w:r w:rsidRPr="00BA0EA2">
        <w:rPr>
          <w:b/>
          <w:bCs/>
        </w:rPr>
        <w:tab/>
      </w:r>
      <w:r w:rsidRPr="004C76A2">
        <w:rPr>
          <w:b/>
          <w:bCs/>
          <w:spacing w:val="-8"/>
        </w:rPr>
        <w:t>Điều 2</w:t>
      </w:r>
      <w:r w:rsidRPr="004C76A2">
        <w:rPr>
          <w:spacing w:val="-8"/>
        </w:rPr>
        <w:t xml:space="preserve">. Thông tư này có hiệu lực thi hành kể từ ngày </w:t>
      </w:r>
      <w:r>
        <w:rPr>
          <w:spacing w:val="-8"/>
        </w:rPr>
        <w:t xml:space="preserve"> 15 tháng  02 năm 2011</w:t>
      </w:r>
      <w:r w:rsidRPr="004C76A2">
        <w:rPr>
          <w:spacing w:val="-8"/>
        </w:rPr>
        <w:t>.</w:t>
      </w:r>
    </w:p>
    <w:p w:rsidR="00576B33" w:rsidRDefault="00576B33" w:rsidP="00576B33">
      <w:pPr>
        <w:spacing w:after="120"/>
        <w:jc w:val="both"/>
      </w:pPr>
      <w:r w:rsidRPr="004C76A2">
        <w:rPr>
          <w:b/>
          <w:bCs/>
        </w:rPr>
        <w:tab/>
        <w:t>Điều 3</w:t>
      </w:r>
      <w:r w:rsidRPr="004C76A2">
        <w:t xml:space="preserve">. </w:t>
      </w:r>
      <w:r>
        <w:t>Chánh văn phòng, Cục trưởng Cục Nhà giáo và Cán bộ quản lí cơ sở giáo dục, Thủ trưởng đơn vị có liên quan thuộc Bộ Giáo dục và Đào tạo; Ủy ban nhân dân các tỉnh, thành phố trực thuộc Trung ương; Giám đốc sở giáo dục và đào tạo, Giám đốc trung tâm giáo dục thường xuyên, các tổ chức và cá nhân có liên quan chịu trách nhiệm thi hành</w:t>
      </w:r>
      <w:r w:rsidRPr="004C76A2">
        <w:t xml:space="preserve"> Thông tư này./.</w:t>
      </w:r>
    </w:p>
    <w:p w:rsidR="00576B33" w:rsidRDefault="00576B33" w:rsidP="00576B33">
      <w:pPr>
        <w:spacing w:after="120"/>
        <w:jc w:val="both"/>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860"/>
      </w:tblGrid>
      <w:tr w:rsidR="00576B33" w:rsidRPr="00022D5F" w:rsidTr="009D3E69">
        <w:tc>
          <w:tcPr>
            <w:tcW w:w="4788" w:type="dxa"/>
          </w:tcPr>
          <w:p w:rsidR="00576B33" w:rsidRDefault="00576B33" w:rsidP="009D3E69">
            <w:pPr>
              <w:rPr>
                <w:b/>
                <w:i/>
              </w:rPr>
            </w:pPr>
            <w:r w:rsidRPr="00F54D90">
              <w:rPr>
                <w:b/>
                <w:i/>
              </w:rPr>
              <w:t>Nơi nhận:</w:t>
            </w:r>
          </w:p>
          <w:p w:rsidR="00576B33" w:rsidRDefault="00576B33" w:rsidP="009D3E69">
            <w:pPr>
              <w:rPr>
                <w:sz w:val="22"/>
                <w:szCs w:val="22"/>
              </w:rPr>
            </w:pPr>
            <w:r w:rsidRPr="00022D5F">
              <w:rPr>
                <w:sz w:val="22"/>
                <w:szCs w:val="22"/>
              </w:rPr>
              <w:t xml:space="preserve">- </w:t>
            </w:r>
            <w:r>
              <w:rPr>
                <w:sz w:val="22"/>
                <w:szCs w:val="22"/>
              </w:rPr>
              <w:t>Văn phòng Quốc hội</w:t>
            </w:r>
            <w:r w:rsidRPr="00022D5F">
              <w:rPr>
                <w:sz w:val="22"/>
                <w:szCs w:val="22"/>
              </w:rPr>
              <w:t>;</w:t>
            </w:r>
          </w:p>
          <w:p w:rsidR="00576B33" w:rsidRDefault="00576B33" w:rsidP="009D3E69">
            <w:pPr>
              <w:rPr>
                <w:sz w:val="22"/>
                <w:szCs w:val="22"/>
              </w:rPr>
            </w:pPr>
            <w:r>
              <w:rPr>
                <w:sz w:val="22"/>
                <w:szCs w:val="22"/>
              </w:rPr>
              <w:t>- Văn phòng Chủ tịch nước;</w:t>
            </w:r>
          </w:p>
          <w:p w:rsidR="00576B33" w:rsidRDefault="00576B33" w:rsidP="009D3E69">
            <w:pPr>
              <w:rPr>
                <w:sz w:val="22"/>
                <w:szCs w:val="22"/>
              </w:rPr>
            </w:pPr>
            <w:r>
              <w:rPr>
                <w:sz w:val="22"/>
                <w:szCs w:val="22"/>
              </w:rPr>
              <w:t>- Văn phòng Chính phủ;</w:t>
            </w:r>
          </w:p>
          <w:p w:rsidR="00576B33" w:rsidRDefault="00576B33" w:rsidP="009D3E69">
            <w:pPr>
              <w:rPr>
                <w:sz w:val="22"/>
                <w:szCs w:val="22"/>
              </w:rPr>
            </w:pPr>
            <w:r>
              <w:rPr>
                <w:sz w:val="22"/>
                <w:szCs w:val="22"/>
              </w:rPr>
              <w:t>- UBVHGDTNTN&amp;NĐ của Quốc hội;</w:t>
            </w:r>
          </w:p>
          <w:p w:rsidR="00576B33" w:rsidRDefault="00576B33" w:rsidP="009D3E69">
            <w:pPr>
              <w:rPr>
                <w:sz w:val="22"/>
                <w:szCs w:val="22"/>
              </w:rPr>
            </w:pPr>
            <w:r>
              <w:rPr>
                <w:sz w:val="22"/>
                <w:szCs w:val="22"/>
              </w:rPr>
              <w:t>- Ban Tuyên giáo TƯ;</w:t>
            </w:r>
          </w:p>
          <w:p w:rsidR="00576B33" w:rsidRDefault="00576B33" w:rsidP="009D3E69">
            <w:pPr>
              <w:rPr>
                <w:sz w:val="22"/>
                <w:szCs w:val="22"/>
              </w:rPr>
            </w:pPr>
            <w:r>
              <w:rPr>
                <w:sz w:val="22"/>
                <w:szCs w:val="22"/>
              </w:rPr>
              <w:t>- Bộ Tư pháp (Cục Kiểm tra VBQPPL);</w:t>
            </w:r>
          </w:p>
          <w:p w:rsidR="00576B33" w:rsidRDefault="00576B33" w:rsidP="009D3E69">
            <w:pPr>
              <w:rPr>
                <w:sz w:val="22"/>
                <w:szCs w:val="22"/>
              </w:rPr>
            </w:pPr>
            <w:r>
              <w:rPr>
                <w:sz w:val="22"/>
                <w:szCs w:val="22"/>
              </w:rPr>
              <w:t>- Các Bộ, cơ quan ngang Bộ, cơ quan thuộc Chính phủ;</w:t>
            </w:r>
          </w:p>
          <w:p w:rsidR="00576B33" w:rsidRDefault="00576B33" w:rsidP="009D3E69">
            <w:pPr>
              <w:rPr>
                <w:sz w:val="22"/>
                <w:szCs w:val="22"/>
              </w:rPr>
            </w:pPr>
            <w:r>
              <w:rPr>
                <w:sz w:val="22"/>
                <w:szCs w:val="22"/>
              </w:rPr>
              <w:t>- Như Điều 3;</w:t>
            </w:r>
          </w:p>
          <w:p w:rsidR="00576B33" w:rsidRDefault="00576B33" w:rsidP="009D3E69">
            <w:pPr>
              <w:rPr>
                <w:sz w:val="22"/>
                <w:szCs w:val="22"/>
              </w:rPr>
            </w:pPr>
            <w:r>
              <w:rPr>
                <w:sz w:val="22"/>
                <w:szCs w:val="22"/>
              </w:rPr>
              <w:t>- Công báo;</w:t>
            </w:r>
          </w:p>
          <w:p w:rsidR="00576B33" w:rsidRPr="00022D5F" w:rsidRDefault="00576B33" w:rsidP="009D3E69">
            <w:pPr>
              <w:rPr>
                <w:sz w:val="22"/>
                <w:szCs w:val="22"/>
              </w:rPr>
            </w:pPr>
            <w:r>
              <w:rPr>
                <w:sz w:val="22"/>
                <w:szCs w:val="22"/>
              </w:rPr>
              <w:t>- Website Chính phủ;</w:t>
            </w:r>
          </w:p>
          <w:p w:rsidR="00576B33" w:rsidRPr="00022D5F" w:rsidRDefault="00576B33" w:rsidP="009D3E69">
            <w:pPr>
              <w:rPr>
                <w:sz w:val="22"/>
                <w:szCs w:val="22"/>
              </w:rPr>
            </w:pPr>
            <w:r>
              <w:rPr>
                <w:sz w:val="22"/>
                <w:szCs w:val="22"/>
              </w:rPr>
              <w:t>- Website Bộ Giáo dục và Đào tạo;</w:t>
            </w:r>
          </w:p>
          <w:p w:rsidR="00576B33" w:rsidRPr="00022D5F" w:rsidRDefault="00576B33" w:rsidP="009D3E69">
            <w:r w:rsidRPr="00022D5F">
              <w:rPr>
                <w:sz w:val="22"/>
                <w:szCs w:val="22"/>
              </w:rPr>
              <w:t xml:space="preserve">- Lưu: VT, </w:t>
            </w:r>
            <w:r>
              <w:rPr>
                <w:sz w:val="22"/>
                <w:szCs w:val="22"/>
              </w:rPr>
              <w:t>PC, Cục NGCBQLGD</w:t>
            </w:r>
            <w:r w:rsidRPr="00022D5F">
              <w:rPr>
                <w:sz w:val="22"/>
                <w:szCs w:val="22"/>
              </w:rPr>
              <w:t>.</w:t>
            </w:r>
            <w:r w:rsidRPr="00022D5F">
              <w:t xml:space="preserve"> </w:t>
            </w:r>
          </w:p>
        </w:tc>
        <w:tc>
          <w:tcPr>
            <w:tcW w:w="4860" w:type="dxa"/>
          </w:tcPr>
          <w:p w:rsidR="00576B33" w:rsidRDefault="00576B33" w:rsidP="009D3E69">
            <w:pPr>
              <w:jc w:val="center"/>
              <w:rPr>
                <w:b/>
              </w:rPr>
            </w:pPr>
          </w:p>
          <w:p w:rsidR="00576B33" w:rsidRPr="001D6F44" w:rsidRDefault="00576B33" w:rsidP="009D3E69">
            <w:pPr>
              <w:jc w:val="center"/>
              <w:rPr>
                <w:b/>
              </w:rPr>
            </w:pPr>
            <w:r>
              <w:rPr>
                <w:b/>
              </w:rPr>
              <w:t xml:space="preserve">KT. </w:t>
            </w:r>
            <w:r w:rsidRPr="001D6F44">
              <w:rPr>
                <w:b/>
              </w:rPr>
              <w:t>BỘ TRƯỞNG</w:t>
            </w:r>
          </w:p>
          <w:p w:rsidR="00576B33" w:rsidRPr="00022D5F" w:rsidRDefault="00576B33" w:rsidP="009D3E69">
            <w:pPr>
              <w:jc w:val="center"/>
              <w:rPr>
                <w:b/>
              </w:rPr>
            </w:pPr>
            <w:r>
              <w:rPr>
                <w:b/>
              </w:rPr>
              <w:t>THỨ TRƯỞNG</w:t>
            </w:r>
          </w:p>
          <w:p w:rsidR="00576B33" w:rsidRDefault="00576B33" w:rsidP="009D3E69">
            <w:pPr>
              <w:jc w:val="center"/>
              <w:rPr>
                <w:b/>
              </w:rPr>
            </w:pPr>
          </w:p>
          <w:p w:rsidR="00576B33" w:rsidRDefault="00576B33" w:rsidP="009D3E69">
            <w:pPr>
              <w:jc w:val="center"/>
              <w:rPr>
                <w:b/>
              </w:rPr>
            </w:pPr>
          </w:p>
          <w:p w:rsidR="00576B33" w:rsidRPr="00022D5F" w:rsidRDefault="00576B33" w:rsidP="009D3E69">
            <w:pPr>
              <w:jc w:val="center"/>
              <w:rPr>
                <w:b/>
              </w:rPr>
            </w:pPr>
            <w:r>
              <w:rPr>
                <w:b/>
              </w:rPr>
              <w:t>Đã ký</w:t>
            </w:r>
          </w:p>
          <w:p w:rsidR="00576B33" w:rsidRPr="00022D5F" w:rsidRDefault="00576B33" w:rsidP="009D3E69">
            <w:pPr>
              <w:jc w:val="center"/>
              <w:rPr>
                <w:b/>
              </w:rPr>
            </w:pPr>
          </w:p>
          <w:p w:rsidR="00576B33" w:rsidRPr="00022D5F" w:rsidRDefault="00576B33" w:rsidP="009D3E69">
            <w:pPr>
              <w:jc w:val="center"/>
              <w:rPr>
                <w:b/>
              </w:rPr>
            </w:pPr>
          </w:p>
          <w:p w:rsidR="00576B33" w:rsidRPr="00876E15" w:rsidRDefault="00576B33" w:rsidP="009D3E69">
            <w:pPr>
              <w:jc w:val="center"/>
              <w:rPr>
                <w:b/>
              </w:rPr>
            </w:pPr>
            <w:r>
              <w:rPr>
                <w:b/>
              </w:rPr>
              <w:t xml:space="preserve">   </w:t>
            </w:r>
            <w:r w:rsidRPr="00876E15">
              <w:rPr>
                <w:b/>
              </w:rPr>
              <w:t xml:space="preserve">Nguyễn </w:t>
            </w:r>
            <w:r>
              <w:rPr>
                <w:b/>
              </w:rPr>
              <w:t>Vinh Hiển</w:t>
            </w:r>
          </w:p>
        </w:tc>
      </w:tr>
    </w:tbl>
    <w:p w:rsidR="00576B33" w:rsidRDefault="00576B33" w:rsidP="00576B33"/>
    <w:p w:rsidR="00670235" w:rsidRDefault="00670235"/>
    <w:sectPr w:rsidR="00670235" w:rsidSect="00723CE7">
      <w:footerReference w:type="even" r:id="rId6"/>
      <w:footerReference w:type="default" r:id="rId7"/>
      <w:pgSz w:w="11907" w:h="16840" w:code="9"/>
      <w:pgMar w:top="1134" w:right="1418"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08" w:rsidRDefault="00576B33" w:rsidP="00723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308" w:rsidRDefault="00576B33" w:rsidP="00723C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08" w:rsidRDefault="00576B33" w:rsidP="00723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42308" w:rsidRPr="001647A8" w:rsidRDefault="00576B33" w:rsidP="00723CE7">
    <w:pPr>
      <w:pStyle w:val="Footer"/>
      <w:ind w:right="360"/>
      <w:rPr>
        <w:i/>
        <w:sz w:val="16"/>
        <w:szCs w:val="16"/>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480"/>
    <w:multiLevelType w:val="hybridMultilevel"/>
    <w:tmpl w:val="8E6A20F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F8D6AC9"/>
    <w:multiLevelType w:val="hybridMultilevel"/>
    <w:tmpl w:val="6A84CF16"/>
    <w:lvl w:ilvl="0" w:tplc="30EE797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7C2C73"/>
    <w:multiLevelType w:val="hybridMultilevel"/>
    <w:tmpl w:val="C29A34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6E6A"/>
    <w:rsid w:val="00576B33"/>
    <w:rsid w:val="00670235"/>
    <w:rsid w:val="00C96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E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96E6A"/>
    <w:pPr>
      <w:tabs>
        <w:tab w:val="center" w:pos="4320"/>
        <w:tab w:val="right" w:pos="8640"/>
      </w:tabs>
    </w:pPr>
  </w:style>
  <w:style w:type="character" w:customStyle="1" w:styleId="FooterChar">
    <w:name w:val="Footer Char"/>
    <w:basedOn w:val="DefaultParagraphFont"/>
    <w:link w:val="Footer"/>
    <w:rsid w:val="00C96E6A"/>
    <w:rPr>
      <w:rFonts w:ascii="Times New Roman" w:eastAsia="Times New Roman" w:hAnsi="Times New Roman" w:cs="Times New Roman"/>
      <w:sz w:val="24"/>
      <w:szCs w:val="24"/>
    </w:rPr>
  </w:style>
  <w:style w:type="character" w:styleId="PageNumber">
    <w:name w:val="page number"/>
    <w:basedOn w:val="DefaultParagraphFont"/>
    <w:rsid w:val="00C96E6A"/>
  </w:style>
  <w:style w:type="paragraph" w:styleId="NormalWeb">
    <w:name w:val="Normal (Web)"/>
    <w:basedOn w:val="Normal"/>
    <w:rsid w:val="00576B33"/>
    <w:pPr>
      <w:spacing w:before="150" w:after="150"/>
    </w:pPr>
    <w:rPr>
      <w:sz w:val="22"/>
      <w:szCs w:val="22"/>
    </w:rPr>
  </w:style>
  <w:style w:type="character" w:styleId="Hyperlink">
    <w:name w:val="Hyperlink"/>
    <w:basedOn w:val="DefaultParagraphFont"/>
    <w:rsid w:val="00576B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noivu.danang.gov.vn/noivu/index.php/tin-tuc-hoat-dong/can-bo-cong-chuc/1251-nghi-dinh-932010nd-cp-sua-doi-mot-so-dieu-cua-nghi-dinh-so-242010nd-cp-quy-dinh-ve-tuyen-dung-su-dung-va-quan-ly-cong-chu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2544</Words>
  <Characters>14503</Characters>
  <Application>Microsoft Office Word</Application>
  <DocSecurity>0</DocSecurity>
  <Lines>120</Lines>
  <Paragraphs>34</Paragraphs>
  <ScaleCrop>false</ScaleCrop>
  <Company>HOME</Company>
  <LinksUpToDate>false</LinksUpToDate>
  <CharactersWithSpaces>17013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2011-05-17T06:06:00Z</dcterms:created>
  <dcterms:modified xsi:type="dcterms:W3CDTF">2011-05-17T06:08:00Z</dcterms:modified>
</cp:coreProperties>
</file>